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9DD9" w14:textId="3F84C7CE" w:rsidR="002841FC" w:rsidRDefault="002010A9" w:rsidP="002841FC">
      <w:pPr>
        <w:jc w:val="right"/>
        <w:rPr>
          <w:rFonts w:cs="Arial"/>
          <w:b/>
          <w:szCs w:val="24"/>
        </w:rPr>
      </w:pPr>
      <w:r>
        <w:rPr>
          <w:rFonts w:cs="Arial"/>
          <w:b/>
          <w:noProof/>
          <w:szCs w:val="24"/>
        </w:rPr>
        <w:drawing>
          <wp:inline distT="0" distB="0" distL="0" distR="0" wp14:anchorId="63F206BF" wp14:editId="0D695A5F">
            <wp:extent cx="1247775" cy="781316"/>
            <wp:effectExtent l="0" t="0" r="0" b="0"/>
            <wp:docPr id="900184700"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84700" name="Picture 2" descr="A red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335" cy="791686"/>
                    </a:xfrm>
                    <a:prstGeom prst="rect">
                      <a:avLst/>
                    </a:prstGeom>
                  </pic:spPr>
                </pic:pic>
              </a:graphicData>
            </a:graphic>
          </wp:inline>
        </w:drawing>
      </w:r>
    </w:p>
    <w:p w14:paraId="38DF9DDB" w14:textId="187A1AC1" w:rsidR="00135DEA" w:rsidRPr="002841FC" w:rsidRDefault="002010A9" w:rsidP="39DBF7A0">
      <w:pPr>
        <w:rPr>
          <w:rFonts w:asciiTheme="minorHAnsi" w:hAnsiTheme="minorHAnsi" w:cstheme="minorBidi"/>
          <w:b/>
          <w:bCs/>
        </w:rPr>
      </w:pPr>
      <w:r>
        <w:t xml:space="preserve">   </w:t>
      </w:r>
      <w:r w:rsidR="00135DEA">
        <w:tab/>
      </w:r>
      <w:r w:rsidR="00135DEA">
        <w:tab/>
      </w:r>
      <w:r w:rsidR="00135DEA">
        <w:tab/>
      </w:r>
      <w:r w:rsidR="00135DEA">
        <w:tab/>
      </w:r>
      <w:r w:rsidR="00135DEA">
        <w:tab/>
      </w:r>
      <w:r w:rsidR="00135DEA">
        <w:tab/>
      </w:r>
      <w:r w:rsidR="00135DEA">
        <w:tab/>
      </w:r>
      <w:r w:rsidR="00135DEA">
        <w:tab/>
      </w:r>
      <w:r>
        <w:t xml:space="preserve">                                 </w:t>
      </w:r>
      <w:r w:rsidR="002E648D">
        <w:rPr>
          <w:rFonts w:asciiTheme="minorHAnsi" w:hAnsiTheme="minorHAnsi" w:cstheme="minorBidi"/>
          <w:b/>
          <w:bCs/>
        </w:rPr>
        <w:t>January 2026</w:t>
      </w:r>
    </w:p>
    <w:p w14:paraId="38DF9DDC" w14:textId="77777777" w:rsidR="00135DEA" w:rsidRPr="002841FC" w:rsidRDefault="00135DEA" w:rsidP="00135DEA">
      <w:pPr>
        <w:rPr>
          <w:rFonts w:asciiTheme="minorHAnsi" w:hAnsiTheme="minorHAnsi" w:cstheme="minorHAnsi"/>
          <w:b/>
          <w:szCs w:val="24"/>
        </w:rPr>
      </w:pPr>
    </w:p>
    <w:p w14:paraId="38DF9DDE" w14:textId="09166AC5" w:rsidR="00135DEA" w:rsidRPr="002841FC" w:rsidRDefault="00135DEA" w:rsidP="00135DEA">
      <w:pPr>
        <w:rPr>
          <w:rFonts w:asciiTheme="minorHAnsi" w:hAnsiTheme="minorHAnsi" w:cstheme="minorHAnsi"/>
          <w:b/>
          <w:szCs w:val="24"/>
        </w:rPr>
      </w:pPr>
      <w:r w:rsidRPr="002841FC">
        <w:rPr>
          <w:rFonts w:asciiTheme="minorHAnsi" w:hAnsiTheme="minorHAnsi" w:cstheme="minorHAnsi"/>
          <w:b/>
          <w:szCs w:val="24"/>
        </w:rPr>
        <w:t>JOB DESCRIPTION</w:t>
      </w:r>
    </w:p>
    <w:p w14:paraId="38DF9DDF" w14:textId="77777777" w:rsidR="00135DEA" w:rsidRPr="002841FC" w:rsidRDefault="00135DEA" w:rsidP="00135DEA">
      <w:pPr>
        <w:rPr>
          <w:rFonts w:asciiTheme="minorHAnsi" w:hAnsiTheme="minorHAnsi" w:cstheme="minorHAnsi"/>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83"/>
      </w:tblGrid>
      <w:tr w:rsidR="00135DEA" w:rsidRPr="00AA7C30" w14:paraId="38DF9DE2" w14:textId="77777777" w:rsidTr="70984A4F">
        <w:trPr>
          <w:trHeight w:val="699"/>
        </w:trPr>
        <w:tc>
          <w:tcPr>
            <w:tcW w:w="4551" w:type="dxa"/>
            <w:tcBorders>
              <w:top w:val="single" w:sz="4" w:space="0" w:color="auto"/>
              <w:left w:val="single" w:sz="4" w:space="0" w:color="auto"/>
              <w:bottom w:val="single" w:sz="4" w:space="0" w:color="auto"/>
              <w:right w:val="single" w:sz="4" w:space="0" w:color="auto"/>
            </w:tcBorders>
            <w:hideMark/>
          </w:tcPr>
          <w:p w14:paraId="38DF9DE0" w14:textId="77777777" w:rsidR="00135DEA" w:rsidRPr="00AA7C30" w:rsidRDefault="00135DEA" w:rsidP="00503330">
            <w:pPr>
              <w:rPr>
                <w:rFonts w:asciiTheme="minorHAnsi" w:hAnsiTheme="minorHAnsi" w:cstheme="minorHAnsi"/>
                <w:b/>
                <w:sz w:val="22"/>
                <w:szCs w:val="22"/>
              </w:rPr>
            </w:pPr>
            <w:r w:rsidRPr="00AA7C30">
              <w:rPr>
                <w:rFonts w:asciiTheme="minorHAnsi" w:hAnsiTheme="minorHAnsi" w:cstheme="minorHAnsi"/>
                <w:b/>
                <w:sz w:val="22"/>
                <w:szCs w:val="22"/>
              </w:rPr>
              <w:t>JOB TITLE</w:t>
            </w:r>
          </w:p>
        </w:tc>
        <w:tc>
          <w:tcPr>
            <w:tcW w:w="5083" w:type="dxa"/>
            <w:tcBorders>
              <w:top w:val="single" w:sz="4" w:space="0" w:color="auto"/>
              <w:left w:val="single" w:sz="4" w:space="0" w:color="auto"/>
              <w:bottom w:val="single" w:sz="4" w:space="0" w:color="auto"/>
              <w:right w:val="single" w:sz="4" w:space="0" w:color="auto"/>
            </w:tcBorders>
          </w:tcPr>
          <w:p w14:paraId="38DF9DE1" w14:textId="1DACFF3B" w:rsidR="00135DEA" w:rsidRPr="00AA7C30" w:rsidRDefault="007579FB" w:rsidP="00AD0D21">
            <w:pPr>
              <w:rPr>
                <w:rFonts w:asciiTheme="minorHAnsi" w:hAnsiTheme="minorHAnsi" w:cstheme="minorHAnsi"/>
                <w:sz w:val="22"/>
                <w:szCs w:val="22"/>
              </w:rPr>
            </w:pPr>
            <w:r>
              <w:rPr>
                <w:rFonts w:asciiTheme="minorHAnsi" w:hAnsiTheme="minorHAnsi" w:cstheme="minorHAnsi"/>
                <w:sz w:val="22"/>
                <w:szCs w:val="22"/>
              </w:rPr>
              <w:t>Café &amp; Bars Supervisor</w:t>
            </w:r>
          </w:p>
        </w:tc>
      </w:tr>
      <w:tr w:rsidR="00135DEA" w:rsidRPr="00AA7C30" w14:paraId="38DF9DE6" w14:textId="77777777" w:rsidTr="70984A4F">
        <w:trPr>
          <w:trHeight w:val="466"/>
        </w:trPr>
        <w:tc>
          <w:tcPr>
            <w:tcW w:w="4551" w:type="dxa"/>
            <w:tcBorders>
              <w:top w:val="single" w:sz="4" w:space="0" w:color="auto"/>
              <w:left w:val="single" w:sz="4" w:space="0" w:color="auto"/>
              <w:bottom w:val="single" w:sz="4" w:space="0" w:color="auto"/>
              <w:right w:val="single" w:sz="4" w:space="0" w:color="auto"/>
            </w:tcBorders>
          </w:tcPr>
          <w:p w14:paraId="38DF9DE3" w14:textId="77777777" w:rsidR="00135DEA" w:rsidRPr="00AA7C30" w:rsidRDefault="00135DEA" w:rsidP="00503330">
            <w:pPr>
              <w:rPr>
                <w:rFonts w:asciiTheme="minorHAnsi" w:hAnsiTheme="minorHAnsi" w:cstheme="minorHAnsi"/>
                <w:b/>
                <w:sz w:val="22"/>
                <w:szCs w:val="22"/>
              </w:rPr>
            </w:pPr>
            <w:r w:rsidRPr="00AA7C30">
              <w:rPr>
                <w:rFonts w:asciiTheme="minorHAnsi" w:hAnsiTheme="minorHAnsi" w:cstheme="minorHAnsi"/>
                <w:b/>
                <w:sz w:val="22"/>
                <w:szCs w:val="22"/>
              </w:rPr>
              <w:t>CONTRACT STATUS</w:t>
            </w:r>
          </w:p>
          <w:p w14:paraId="38DF9DE4" w14:textId="77777777" w:rsidR="00135DEA" w:rsidRPr="00AA7C30" w:rsidRDefault="00135DEA" w:rsidP="00503330">
            <w:pPr>
              <w:rPr>
                <w:rFonts w:asciiTheme="minorHAnsi" w:hAnsiTheme="minorHAnsi" w:cstheme="minorHAnsi"/>
                <w:b/>
                <w:sz w:val="22"/>
                <w:szCs w:val="22"/>
              </w:rPr>
            </w:pPr>
          </w:p>
        </w:tc>
        <w:tc>
          <w:tcPr>
            <w:tcW w:w="5083" w:type="dxa"/>
            <w:tcBorders>
              <w:top w:val="single" w:sz="4" w:space="0" w:color="auto"/>
              <w:left w:val="single" w:sz="4" w:space="0" w:color="auto"/>
              <w:bottom w:val="single" w:sz="4" w:space="0" w:color="auto"/>
              <w:right w:val="single" w:sz="4" w:space="0" w:color="auto"/>
            </w:tcBorders>
          </w:tcPr>
          <w:p w14:paraId="21EC9294" w14:textId="77777777" w:rsidR="00135DEA" w:rsidRDefault="00DB01A2" w:rsidP="00503330">
            <w:pPr>
              <w:rPr>
                <w:rFonts w:asciiTheme="minorHAnsi" w:hAnsiTheme="minorHAnsi" w:cstheme="minorHAnsi"/>
                <w:sz w:val="22"/>
                <w:szCs w:val="22"/>
              </w:rPr>
            </w:pPr>
            <w:r>
              <w:rPr>
                <w:rFonts w:asciiTheme="minorHAnsi" w:hAnsiTheme="minorHAnsi" w:cstheme="minorHAnsi"/>
                <w:sz w:val="22"/>
                <w:szCs w:val="22"/>
              </w:rPr>
              <w:t>Permanent</w:t>
            </w:r>
          </w:p>
          <w:p w14:paraId="38DF9DE5" w14:textId="77B9D5EA" w:rsidR="003A4E50" w:rsidRPr="00AA7C30" w:rsidRDefault="00F93358" w:rsidP="00503330">
            <w:pPr>
              <w:rPr>
                <w:rFonts w:asciiTheme="minorHAnsi" w:hAnsiTheme="minorHAnsi" w:cstheme="minorHAnsi"/>
                <w:sz w:val="22"/>
                <w:szCs w:val="22"/>
              </w:rPr>
            </w:pPr>
            <w:r>
              <w:rPr>
                <w:rFonts w:asciiTheme="minorHAnsi" w:hAnsiTheme="minorHAnsi" w:cstheme="minorHAnsi"/>
                <w:sz w:val="22"/>
                <w:szCs w:val="22"/>
              </w:rPr>
              <w:t>2</w:t>
            </w:r>
            <w:r w:rsidR="004B4B17">
              <w:rPr>
                <w:rFonts w:asciiTheme="minorHAnsi" w:hAnsiTheme="minorHAnsi" w:cstheme="minorHAnsi"/>
                <w:sz w:val="22"/>
                <w:szCs w:val="22"/>
              </w:rPr>
              <w:t>0 Hours per week</w:t>
            </w:r>
            <w:r w:rsidR="004C3E90">
              <w:rPr>
                <w:rFonts w:asciiTheme="minorHAnsi" w:hAnsiTheme="minorHAnsi" w:cstheme="minorHAnsi"/>
                <w:sz w:val="22"/>
                <w:szCs w:val="22"/>
              </w:rPr>
              <w:t xml:space="preserve"> (F/T = 40 Hours pw)</w:t>
            </w:r>
          </w:p>
        </w:tc>
      </w:tr>
      <w:tr w:rsidR="00135DEA" w:rsidRPr="00AA7C30" w14:paraId="38DF9DE9" w14:textId="77777777" w:rsidTr="70984A4F">
        <w:trPr>
          <w:trHeight w:val="466"/>
        </w:trPr>
        <w:tc>
          <w:tcPr>
            <w:tcW w:w="4551" w:type="dxa"/>
            <w:tcBorders>
              <w:top w:val="single" w:sz="4" w:space="0" w:color="auto"/>
              <w:left w:val="single" w:sz="4" w:space="0" w:color="auto"/>
              <w:bottom w:val="single" w:sz="4" w:space="0" w:color="auto"/>
              <w:right w:val="single" w:sz="4" w:space="0" w:color="auto"/>
            </w:tcBorders>
          </w:tcPr>
          <w:p w14:paraId="38DF9DE7" w14:textId="77777777" w:rsidR="00135DEA" w:rsidRPr="00AA7C30" w:rsidRDefault="00135DEA" w:rsidP="00503330">
            <w:pPr>
              <w:rPr>
                <w:rFonts w:asciiTheme="minorHAnsi" w:hAnsiTheme="minorHAnsi" w:cstheme="minorHAnsi"/>
                <w:b/>
                <w:sz w:val="22"/>
                <w:szCs w:val="22"/>
              </w:rPr>
            </w:pPr>
            <w:r w:rsidRPr="00AA7C30">
              <w:rPr>
                <w:rFonts w:asciiTheme="minorHAnsi" w:hAnsiTheme="minorHAnsi" w:cstheme="minorHAnsi"/>
                <w:b/>
                <w:sz w:val="22"/>
                <w:szCs w:val="22"/>
              </w:rPr>
              <w:t>SALARY</w:t>
            </w:r>
          </w:p>
        </w:tc>
        <w:tc>
          <w:tcPr>
            <w:tcW w:w="5083" w:type="dxa"/>
            <w:tcBorders>
              <w:top w:val="single" w:sz="4" w:space="0" w:color="auto"/>
              <w:left w:val="single" w:sz="4" w:space="0" w:color="auto"/>
              <w:bottom w:val="single" w:sz="4" w:space="0" w:color="auto"/>
              <w:right w:val="single" w:sz="4" w:space="0" w:color="auto"/>
            </w:tcBorders>
          </w:tcPr>
          <w:p w14:paraId="0AE7ED1C" w14:textId="10FFD3A7" w:rsidR="00982616" w:rsidRDefault="00520B6F" w:rsidP="70984A4F">
            <w:pPr>
              <w:rPr>
                <w:rFonts w:asciiTheme="minorHAnsi" w:hAnsiTheme="minorHAnsi" w:cstheme="minorBidi"/>
                <w:sz w:val="22"/>
                <w:szCs w:val="22"/>
              </w:rPr>
            </w:pPr>
            <w:r>
              <w:rPr>
                <w:rFonts w:asciiTheme="minorHAnsi" w:hAnsiTheme="minorHAnsi" w:cstheme="minorBidi"/>
                <w:sz w:val="22"/>
                <w:szCs w:val="22"/>
              </w:rPr>
              <w:t xml:space="preserve">£13,208 </w:t>
            </w:r>
            <w:r w:rsidR="70984A4F" w:rsidRPr="70984A4F">
              <w:rPr>
                <w:rFonts w:asciiTheme="minorHAnsi" w:hAnsiTheme="minorHAnsi" w:cstheme="minorBidi"/>
                <w:sz w:val="22"/>
                <w:szCs w:val="22"/>
              </w:rPr>
              <w:t>Annual Salary</w:t>
            </w:r>
          </w:p>
          <w:p w14:paraId="544F7314" w14:textId="3C701C69" w:rsidR="00C56978" w:rsidRDefault="00C56978" w:rsidP="70984A4F">
            <w:pPr>
              <w:rPr>
                <w:rFonts w:asciiTheme="minorHAnsi" w:hAnsiTheme="minorHAnsi" w:cstheme="minorBidi"/>
                <w:sz w:val="22"/>
                <w:szCs w:val="22"/>
              </w:rPr>
            </w:pPr>
            <w:r>
              <w:rPr>
                <w:rFonts w:asciiTheme="minorHAnsi" w:hAnsiTheme="minorHAnsi" w:cstheme="minorBidi"/>
                <w:sz w:val="22"/>
                <w:szCs w:val="22"/>
              </w:rPr>
              <w:t>Equivalent of £12.70 per hour</w:t>
            </w:r>
          </w:p>
          <w:p w14:paraId="53896F4B" w14:textId="7BAB26C1" w:rsidR="00A54318" w:rsidRDefault="005C6AD6" w:rsidP="00982616">
            <w:pPr>
              <w:rPr>
                <w:rFonts w:asciiTheme="minorHAnsi" w:hAnsiTheme="minorHAnsi" w:cstheme="minorHAnsi"/>
                <w:sz w:val="22"/>
                <w:szCs w:val="22"/>
              </w:rPr>
            </w:pPr>
            <w:r>
              <w:rPr>
                <w:rFonts w:asciiTheme="minorHAnsi" w:hAnsiTheme="minorHAnsi" w:cstheme="minorHAnsi"/>
                <w:sz w:val="22"/>
                <w:szCs w:val="22"/>
              </w:rPr>
              <w:t>12.5</w:t>
            </w:r>
            <w:r w:rsidR="00A54318" w:rsidRPr="00A54318">
              <w:rPr>
                <w:rFonts w:asciiTheme="minorHAnsi" w:hAnsiTheme="minorHAnsi" w:cstheme="minorHAnsi"/>
                <w:sz w:val="22"/>
                <w:szCs w:val="22"/>
              </w:rPr>
              <w:t xml:space="preserve"> days annual leave, plus bank holidays</w:t>
            </w:r>
            <w:r w:rsidR="007B5991">
              <w:rPr>
                <w:rFonts w:asciiTheme="minorHAnsi" w:hAnsiTheme="minorHAnsi" w:cstheme="minorHAnsi"/>
                <w:sz w:val="22"/>
                <w:szCs w:val="22"/>
              </w:rPr>
              <w:t xml:space="preserve"> pro rata (F/T= 25 days + bank holidays)</w:t>
            </w:r>
          </w:p>
          <w:p w14:paraId="38DF9DE8" w14:textId="519AC010" w:rsidR="00520B6F" w:rsidRPr="00AA7C30" w:rsidRDefault="00520B6F" w:rsidP="00982616">
            <w:pPr>
              <w:rPr>
                <w:rFonts w:asciiTheme="minorHAnsi" w:hAnsiTheme="minorHAnsi" w:cstheme="minorHAnsi"/>
                <w:sz w:val="22"/>
                <w:szCs w:val="22"/>
              </w:rPr>
            </w:pPr>
          </w:p>
        </w:tc>
      </w:tr>
      <w:tr w:rsidR="00135DEA" w:rsidRPr="00AA7C30" w14:paraId="38DF9DEC" w14:textId="77777777" w:rsidTr="70984A4F">
        <w:trPr>
          <w:trHeight w:val="466"/>
        </w:trPr>
        <w:tc>
          <w:tcPr>
            <w:tcW w:w="4551" w:type="dxa"/>
            <w:tcBorders>
              <w:top w:val="single" w:sz="4" w:space="0" w:color="auto"/>
              <w:left w:val="single" w:sz="4" w:space="0" w:color="auto"/>
              <w:bottom w:val="single" w:sz="4" w:space="0" w:color="auto"/>
              <w:right w:val="single" w:sz="4" w:space="0" w:color="auto"/>
            </w:tcBorders>
          </w:tcPr>
          <w:p w14:paraId="38DF9DEA" w14:textId="77777777" w:rsidR="00135DEA" w:rsidRPr="00AA7C30" w:rsidRDefault="00135DEA" w:rsidP="00503330">
            <w:pPr>
              <w:rPr>
                <w:rFonts w:asciiTheme="minorHAnsi" w:hAnsiTheme="minorHAnsi" w:cstheme="minorHAnsi"/>
                <w:b/>
                <w:sz w:val="22"/>
                <w:szCs w:val="22"/>
              </w:rPr>
            </w:pPr>
            <w:r w:rsidRPr="00AA7C30">
              <w:rPr>
                <w:rFonts w:asciiTheme="minorHAnsi" w:hAnsiTheme="minorHAnsi" w:cstheme="minorHAnsi"/>
                <w:b/>
                <w:sz w:val="22"/>
                <w:szCs w:val="22"/>
              </w:rPr>
              <w:t>HOURS</w:t>
            </w:r>
          </w:p>
        </w:tc>
        <w:tc>
          <w:tcPr>
            <w:tcW w:w="5083" w:type="dxa"/>
            <w:tcBorders>
              <w:top w:val="single" w:sz="4" w:space="0" w:color="auto"/>
              <w:left w:val="single" w:sz="4" w:space="0" w:color="auto"/>
              <w:bottom w:val="single" w:sz="4" w:space="0" w:color="auto"/>
              <w:right w:val="single" w:sz="4" w:space="0" w:color="auto"/>
            </w:tcBorders>
          </w:tcPr>
          <w:p w14:paraId="2125C849" w14:textId="0F881A4C" w:rsidR="00135DEA" w:rsidRDefault="00520B6F" w:rsidP="00503330">
            <w:pPr>
              <w:rPr>
                <w:rFonts w:asciiTheme="minorHAnsi" w:hAnsiTheme="minorHAnsi" w:cstheme="minorHAnsi"/>
                <w:sz w:val="22"/>
                <w:szCs w:val="22"/>
              </w:rPr>
            </w:pPr>
            <w:r>
              <w:rPr>
                <w:rFonts w:asciiTheme="minorHAnsi" w:hAnsiTheme="minorHAnsi" w:cstheme="minorHAnsi"/>
                <w:sz w:val="22"/>
                <w:szCs w:val="22"/>
              </w:rPr>
              <w:t>2</w:t>
            </w:r>
            <w:r w:rsidR="00F15C50">
              <w:rPr>
                <w:rFonts w:asciiTheme="minorHAnsi" w:hAnsiTheme="minorHAnsi" w:cstheme="minorHAnsi"/>
                <w:sz w:val="22"/>
                <w:szCs w:val="22"/>
              </w:rPr>
              <w:t>0</w:t>
            </w:r>
            <w:r w:rsidR="00F34EE9">
              <w:rPr>
                <w:rFonts w:asciiTheme="minorHAnsi" w:hAnsiTheme="minorHAnsi" w:cstheme="minorHAnsi"/>
                <w:sz w:val="22"/>
                <w:szCs w:val="22"/>
              </w:rPr>
              <w:t xml:space="preserve"> hours per week, according to a rota</w:t>
            </w:r>
          </w:p>
          <w:p w14:paraId="44155E9C" w14:textId="77777777" w:rsidR="00F34EE9" w:rsidRDefault="00F34EE9" w:rsidP="00503330">
            <w:pPr>
              <w:rPr>
                <w:rFonts w:asciiTheme="minorHAnsi" w:hAnsiTheme="minorHAnsi" w:cstheme="minorHAnsi"/>
                <w:sz w:val="22"/>
                <w:szCs w:val="22"/>
              </w:rPr>
            </w:pPr>
            <w:r>
              <w:rPr>
                <w:rFonts w:asciiTheme="minorHAnsi" w:hAnsiTheme="minorHAnsi" w:cstheme="minorHAnsi"/>
                <w:sz w:val="22"/>
                <w:szCs w:val="22"/>
              </w:rPr>
              <w:t>This will include evenings and weekends</w:t>
            </w:r>
          </w:p>
          <w:p w14:paraId="64DCB8ED" w14:textId="1EDD6F38" w:rsidR="00A50893" w:rsidRDefault="0043656A" w:rsidP="00503330">
            <w:pPr>
              <w:rPr>
                <w:rFonts w:asciiTheme="minorHAnsi" w:hAnsiTheme="minorHAnsi" w:cstheme="minorHAnsi"/>
                <w:sz w:val="22"/>
                <w:szCs w:val="22"/>
              </w:rPr>
            </w:pPr>
            <w:r>
              <w:rPr>
                <w:rFonts w:asciiTheme="minorHAnsi" w:hAnsiTheme="minorHAnsi" w:cstheme="minorHAnsi"/>
                <w:sz w:val="22"/>
                <w:szCs w:val="22"/>
              </w:rPr>
              <w:t>Authorised o</w:t>
            </w:r>
            <w:r w:rsidR="00A976B6">
              <w:rPr>
                <w:rFonts w:asciiTheme="minorHAnsi" w:hAnsiTheme="minorHAnsi" w:cstheme="minorHAnsi"/>
                <w:sz w:val="22"/>
                <w:szCs w:val="22"/>
              </w:rPr>
              <w:t xml:space="preserve">vertime </w:t>
            </w:r>
            <w:r w:rsidR="00902A08">
              <w:rPr>
                <w:rFonts w:asciiTheme="minorHAnsi" w:hAnsiTheme="minorHAnsi" w:cstheme="minorHAnsi"/>
                <w:sz w:val="22"/>
                <w:szCs w:val="22"/>
              </w:rPr>
              <w:t>be paid at</w:t>
            </w:r>
          </w:p>
          <w:p w14:paraId="38DF9DEB" w14:textId="1C287F4A" w:rsidR="00902A08" w:rsidRPr="00AA7C30" w:rsidRDefault="0043656A" w:rsidP="00503330">
            <w:pPr>
              <w:rPr>
                <w:rFonts w:asciiTheme="minorHAnsi" w:hAnsiTheme="minorHAnsi" w:cstheme="minorHAnsi"/>
                <w:sz w:val="22"/>
                <w:szCs w:val="22"/>
              </w:rPr>
            </w:pPr>
            <w:r>
              <w:rPr>
                <w:rFonts w:asciiTheme="minorHAnsi" w:hAnsiTheme="minorHAnsi" w:cstheme="minorHAnsi"/>
                <w:sz w:val="22"/>
                <w:szCs w:val="22"/>
              </w:rPr>
              <w:t>s</w:t>
            </w:r>
            <w:r w:rsidR="00902A08">
              <w:rPr>
                <w:rFonts w:asciiTheme="minorHAnsi" w:hAnsiTheme="minorHAnsi" w:cstheme="minorHAnsi"/>
                <w:sz w:val="22"/>
                <w:szCs w:val="22"/>
              </w:rPr>
              <w:t>ingle time rate up to equiva</w:t>
            </w:r>
            <w:r w:rsidR="004C3E90">
              <w:rPr>
                <w:rFonts w:asciiTheme="minorHAnsi" w:hAnsiTheme="minorHAnsi" w:cstheme="minorHAnsi"/>
                <w:sz w:val="22"/>
                <w:szCs w:val="22"/>
              </w:rPr>
              <w:t>lent full time hours</w:t>
            </w:r>
          </w:p>
        </w:tc>
      </w:tr>
      <w:tr w:rsidR="00135DEA" w:rsidRPr="00AA7C30" w14:paraId="38DF9DF0" w14:textId="77777777" w:rsidTr="70984A4F">
        <w:trPr>
          <w:trHeight w:val="233"/>
        </w:trPr>
        <w:tc>
          <w:tcPr>
            <w:tcW w:w="4551" w:type="dxa"/>
            <w:tcBorders>
              <w:top w:val="single" w:sz="4" w:space="0" w:color="auto"/>
              <w:left w:val="single" w:sz="4" w:space="0" w:color="auto"/>
              <w:bottom w:val="single" w:sz="4" w:space="0" w:color="auto"/>
              <w:right w:val="single" w:sz="4" w:space="0" w:color="auto"/>
            </w:tcBorders>
            <w:hideMark/>
          </w:tcPr>
          <w:p w14:paraId="38DF9DED" w14:textId="77777777" w:rsidR="00135DEA" w:rsidRPr="00AA7C30" w:rsidRDefault="00135DEA" w:rsidP="00503330">
            <w:pPr>
              <w:rPr>
                <w:rFonts w:asciiTheme="minorHAnsi" w:hAnsiTheme="minorHAnsi" w:cstheme="minorHAnsi"/>
                <w:b/>
                <w:sz w:val="22"/>
                <w:szCs w:val="22"/>
              </w:rPr>
            </w:pPr>
            <w:r w:rsidRPr="00AA7C30">
              <w:rPr>
                <w:rFonts w:asciiTheme="minorHAnsi" w:hAnsiTheme="minorHAnsi" w:cstheme="minorHAnsi"/>
                <w:b/>
                <w:sz w:val="22"/>
                <w:szCs w:val="22"/>
              </w:rPr>
              <w:t>RESPONSIBLE TO</w:t>
            </w:r>
          </w:p>
          <w:p w14:paraId="38DF9DEE" w14:textId="77777777" w:rsidR="00135DEA" w:rsidRPr="00AA7C30" w:rsidRDefault="00135DEA" w:rsidP="00503330">
            <w:pPr>
              <w:rPr>
                <w:rFonts w:asciiTheme="minorHAnsi" w:hAnsiTheme="minorHAnsi" w:cstheme="minorHAnsi"/>
                <w:b/>
                <w:sz w:val="22"/>
                <w:szCs w:val="22"/>
              </w:rPr>
            </w:pPr>
          </w:p>
        </w:tc>
        <w:tc>
          <w:tcPr>
            <w:tcW w:w="5083" w:type="dxa"/>
            <w:tcBorders>
              <w:top w:val="single" w:sz="4" w:space="0" w:color="auto"/>
              <w:left w:val="single" w:sz="4" w:space="0" w:color="auto"/>
              <w:bottom w:val="single" w:sz="4" w:space="0" w:color="auto"/>
              <w:right w:val="single" w:sz="4" w:space="0" w:color="auto"/>
            </w:tcBorders>
          </w:tcPr>
          <w:p w14:paraId="38DF9DEF" w14:textId="468BBB33" w:rsidR="00135DEA" w:rsidRPr="00AA7C30" w:rsidRDefault="00F34EE9" w:rsidP="00503330">
            <w:pPr>
              <w:rPr>
                <w:rFonts w:asciiTheme="minorHAnsi" w:hAnsiTheme="minorHAnsi" w:cstheme="minorHAnsi"/>
                <w:sz w:val="22"/>
                <w:szCs w:val="22"/>
              </w:rPr>
            </w:pPr>
            <w:r>
              <w:rPr>
                <w:rFonts w:asciiTheme="minorHAnsi" w:hAnsiTheme="minorHAnsi" w:cstheme="minorHAnsi"/>
                <w:sz w:val="22"/>
                <w:szCs w:val="22"/>
              </w:rPr>
              <w:t>Catering Manager</w:t>
            </w:r>
          </w:p>
        </w:tc>
      </w:tr>
      <w:tr w:rsidR="00135DEA" w:rsidRPr="00AA7C30" w14:paraId="38DF9DF3" w14:textId="77777777" w:rsidTr="70984A4F">
        <w:trPr>
          <w:trHeight w:val="233"/>
        </w:trPr>
        <w:tc>
          <w:tcPr>
            <w:tcW w:w="4551" w:type="dxa"/>
            <w:tcBorders>
              <w:top w:val="single" w:sz="4" w:space="0" w:color="auto"/>
              <w:left w:val="single" w:sz="4" w:space="0" w:color="auto"/>
              <w:bottom w:val="single" w:sz="4" w:space="0" w:color="auto"/>
              <w:right w:val="single" w:sz="4" w:space="0" w:color="auto"/>
            </w:tcBorders>
          </w:tcPr>
          <w:p w14:paraId="38DF9DF1" w14:textId="77777777" w:rsidR="00135DEA" w:rsidRPr="00AA7C30" w:rsidRDefault="00135DEA" w:rsidP="00503330">
            <w:pPr>
              <w:rPr>
                <w:rFonts w:asciiTheme="minorHAnsi" w:hAnsiTheme="minorHAnsi" w:cstheme="minorHAnsi"/>
                <w:b/>
                <w:sz w:val="22"/>
                <w:szCs w:val="22"/>
              </w:rPr>
            </w:pPr>
            <w:r w:rsidRPr="00AA7C30">
              <w:rPr>
                <w:rFonts w:asciiTheme="minorHAnsi" w:hAnsiTheme="minorHAnsi" w:cstheme="minorHAnsi"/>
                <w:b/>
                <w:sz w:val="22"/>
                <w:szCs w:val="22"/>
              </w:rPr>
              <w:t xml:space="preserve">RESPONSIBLE FOR </w:t>
            </w:r>
          </w:p>
        </w:tc>
        <w:tc>
          <w:tcPr>
            <w:tcW w:w="5083" w:type="dxa"/>
            <w:tcBorders>
              <w:top w:val="single" w:sz="4" w:space="0" w:color="auto"/>
              <w:left w:val="single" w:sz="4" w:space="0" w:color="auto"/>
              <w:bottom w:val="single" w:sz="4" w:space="0" w:color="auto"/>
              <w:right w:val="single" w:sz="4" w:space="0" w:color="auto"/>
            </w:tcBorders>
          </w:tcPr>
          <w:p w14:paraId="38DF9DF2" w14:textId="305107F9" w:rsidR="00135DEA" w:rsidRPr="00AA7C30" w:rsidRDefault="00F34EE9" w:rsidP="00503330">
            <w:pPr>
              <w:rPr>
                <w:rFonts w:asciiTheme="minorHAnsi" w:hAnsiTheme="minorHAnsi" w:cstheme="minorHAnsi"/>
                <w:sz w:val="22"/>
                <w:szCs w:val="22"/>
              </w:rPr>
            </w:pPr>
            <w:r>
              <w:rPr>
                <w:rFonts w:asciiTheme="minorHAnsi" w:hAnsiTheme="minorHAnsi" w:cstheme="minorHAnsi"/>
                <w:sz w:val="22"/>
                <w:szCs w:val="22"/>
              </w:rPr>
              <w:t>C</w:t>
            </w:r>
            <w:r w:rsidR="00C059B4">
              <w:rPr>
                <w:rFonts w:asciiTheme="minorHAnsi" w:hAnsiTheme="minorHAnsi" w:cstheme="minorHAnsi"/>
                <w:sz w:val="22"/>
                <w:szCs w:val="22"/>
              </w:rPr>
              <w:t>asual Catering staff</w:t>
            </w:r>
          </w:p>
        </w:tc>
      </w:tr>
      <w:tr w:rsidR="00135DEA" w:rsidRPr="00AA7C30" w14:paraId="38DF9DF7" w14:textId="77777777" w:rsidTr="70984A4F">
        <w:trPr>
          <w:trHeight w:val="946"/>
        </w:trPr>
        <w:tc>
          <w:tcPr>
            <w:tcW w:w="4551" w:type="dxa"/>
            <w:tcBorders>
              <w:top w:val="single" w:sz="4" w:space="0" w:color="auto"/>
              <w:left w:val="single" w:sz="4" w:space="0" w:color="auto"/>
              <w:right w:val="single" w:sz="4" w:space="0" w:color="auto"/>
            </w:tcBorders>
          </w:tcPr>
          <w:p w14:paraId="38DF9DF4" w14:textId="77777777" w:rsidR="00135DEA" w:rsidRPr="00AA7C30" w:rsidRDefault="00135DEA" w:rsidP="00503330">
            <w:pPr>
              <w:rPr>
                <w:rFonts w:asciiTheme="minorHAnsi" w:hAnsiTheme="minorHAnsi" w:cstheme="minorHAnsi"/>
                <w:b/>
                <w:sz w:val="22"/>
                <w:szCs w:val="22"/>
              </w:rPr>
            </w:pPr>
            <w:r w:rsidRPr="00AA7C30">
              <w:rPr>
                <w:rFonts w:asciiTheme="minorHAnsi" w:hAnsiTheme="minorHAnsi" w:cstheme="minorHAnsi"/>
                <w:b/>
                <w:sz w:val="22"/>
                <w:szCs w:val="22"/>
              </w:rPr>
              <w:t>OTHER KEY WORKING RELATIONSHIPS</w:t>
            </w:r>
          </w:p>
          <w:p w14:paraId="38DF9DF5" w14:textId="77777777" w:rsidR="00135DEA" w:rsidRPr="00AA7C30" w:rsidRDefault="00135DEA" w:rsidP="00503330">
            <w:pPr>
              <w:rPr>
                <w:rFonts w:asciiTheme="minorHAnsi" w:hAnsiTheme="minorHAnsi" w:cstheme="minorHAnsi"/>
                <w:b/>
                <w:sz w:val="22"/>
                <w:szCs w:val="22"/>
              </w:rPr>
            </w:pPr>
          </w:p>
        </w:tc>
        <w:tc>
          <w:tcPr>
            <w:tcW w:w="5083" w:type="dxa"/>
            <w:tcBorders>
              <w:top w:val="single" w:sz="4" w:space="0" w:color="auto"/>
              <w:left w:val="single" w:sz="4" w:space="0" w:color="auto"/>
              <w:bottom w:val="single" w:sz="4" w:space="0" w:color="auto"/>
              <w:right w:val="single" w:sz="4" w:space="0" w:color="auto"/>
            </w:tcBorders>
          </w:tcPr>
          <w:p w14:paraId="1E0AC8A7" w14:textId="550DFFF0" w:rsidR="008640FB" w:rsidRPr="00DF5D29" w:rsidRDefault="008640FB" w:rsidP="00503330">
            <w:pPr>
              <w:rPr>
                <w:rFonts w:asciiTheme="minorHAnsi" w:hAnsiTheme="minorHAnsi" w:cstheme="minorHAnsi"/>
                <w:b/>
                <w:bCs/>
                <w:sz w:val="22"/>
                <w:szCs w:val="22"/>
              </w:rPr>
            </w:pPr>
            <w:r w:rsidRPr="00DF5D29">
              <w:rPr>
                <w:rFonts w:asciiTheme="minorHAnsi" w:hAnsiTheme="minorHAnsi" w:cstheme="minorHAnsi"/>
                <w:b/>
                <w:bCs/>
                <w:sz w:val="22"/>
                <w:szCs w:val="22"/>
              </w:rPr>
              <w:t>INTERNAL</w:t>
            </w:r>
          </w:p>
          <w:p w14:paraId="68EE0C67" w14:textId="1CCBB433" w:rsidR="00135DEA" w:rsidRDefault="00C059B4" w:rsidP="00503330">
            <w:pPr>
              <w:rPr>
                <w:rFonts w:asciiTheme="minorHAnsi" w:hAnsiTheme="minorHAnsi" w:cstheme="minorHAnsi"/>
                <w:sz w:val="22"/>
                <w:szCs w:val="22"/>
              </w:rPr>
            </w:pPr>
            <w:r>
              <w:rPr>
                <w:rFonts w:asciiTheme="minorHAnsi" w:hAnsiTheme="minorHAnsi" w:cstheme="minorHAnsi"/>
                <w:sz w:val="22"/>
                <w:szCs w:val="22"/>
              </w:rPr>
              <w:t>Chef</w:t>
            </w:r>
            <w:r w:rsidR="002D34BF">
              <w:rPr>
                <w:rFonts w:asciiTheme="minorHAnsi" w:hAnsiTheme="minorHAnsi" w:cstheme="minorHAnsi"/>
                <w:sz w:val="22"/>
                <w:szCs w:val="22"/>
              </w:rPr>
              <w:t xml:space="preserve"> Supervisor</w:t>
            </w:r>
          </w:p>
          <w:p w14:paraId="0F09177F" w14:textId="4BA40570" w:rsidR="00C059B4" w:rsidRDefault="002D34BF" w:rsidP="00503330">
            <w:pPr>
              <w:rPr>
                <w:rFonts w:asciiTheme="minorHAnsi" w:hAnsiTheme="minorHAnsi" w:cstheme="minorHAnsi"/>
                <w:sz w:val="22"/>
                <w:szCs w:val="22"/>
              </w:rPr>
            </w:pPr>
            <w:r>
              <w:rPr>
                <w:rFonts w:asciiTheme="minorHAnsi" w:hAnsiTheme="minorHAnsi" w:cstheme="minorHAnsi"/>
                <w:sz w:val="22"/>
                <w:szCs w:val="22"/>
              </w:rPr>
              <w:t>Deputy</w:t>
            </w:r>
            <w:r w:rsidR="00C059B4">
              <w:rPr>
                <w:rFonts w:asciiTheme="minorHAnsi" w:hAnsiTheme="minorHAnsi" w:cstheme="minorHAnsi"/>
                <w:sz w:val="22"/>
                <w:szCs w:val="22"/>
              </w:rPr>
              <w:t xml:space="preserve"> Catering Manager</w:t>
            </w:r>
          </w:p>
          <w:p w14:paraId="3848235A" w14:textId="77777777" w:rsidR="005E2C7E" w:rsidRDefault="005E2C7E" w:rsidP="00503330">
            <w:pPr>
              <w:rPr>
                <w:rFonts w:asciiTheme="minorHAnsi" w:hAnsiTheme="minorHAnsi" w:cstheme="minorHAnsi"/>
                <w:sz w:val="22"/>
                <w:szCs w:val="22"/>
              </w:rPr>
            </w:pPr>
            <w:r>
              <w:rPr>
                <w:rFonts w:asciiTheme="minorHAnsi" w:hAnsiTheme="minorHAnsi" w:cstheme="minorHAnsi"/>
                <w:sz w:val="22"/>
                <w:szCs w:val="22"/>
              </w:rPr>
              <w:t>Sous Chef</w:t>
            </w:r>
          </w:p>
          <w:p w14:paraId="3CF9F5F0" w14:textId="0E029571" w:rsidR="005E2C7E" w:rsidRDefault="00E45B85" w:rsidP="00503330">
            <w:pPr>
              <w:rPr>
                <w:rFonts w:asciiTheme="minorHAnsi" w:hAnsiTheme="minorHAnsi" w:cstheme="minorHAnsi"/>
                <w:sz w:val="22"/>
                <w:szCs w:val="22"/>
              </w:rPr>
            </w:pPr>
            <w:r>
              <w:rPr>
                <w:rFonts w:asciiTheme="minorHAnsi" w:hAnsiTheme="minorHAnsi" w:cstheme="minorHAnsi"/>
                <w:sz w:val="22"/>
                <w:szCs w:val="22"/>
              </w:rPr>
              <w:t xml:space="preserve">Catering &amp; </w:t>
            </w:r>
            <w:r w:rsidR="00CC0119">
              <w:rPr>
                <w:rFonts w:asciiTheme="minorHAnsi" w:hAnsiTheme="minorHAnsi" w:cstheme="minorHAnsi"/>
                <w:sz w:val="22"/>
                <w:szCs w:val="22"/>
              </w:rPr>
              <w:t>Kitchen team</w:t>
            </w:r>
            <w:r>
              <w:rPr>
                <w:rFonts w:asciiTheme="minorHAnsi" w:hAnsiTheme="minorHAnsi" w:cstheme="minorHAnsi"/>
                <w:sz w:val="22"/>
                <w:szCs w:val="22"/>
              </w:rPr>
              <w:t>s</w:t>
            </w:r>
          </w:p>
          <w:p w14:paraId="51B1742E" w14:textId="77777777" w:rsidR="00577984" w:rsidRDefault="00577984" w:rsidP="00503330">
            <w:pPr>
              <w:rPr>
                <w:rFonts w:asciiTheme="minorHAnsi" w:hAnsiTheme="minorHAnsi" w:cstheme="minorHAnsi"/>
                <w:sz w:val="22"/>
                <w:szCs w:val="22"/>
              </w:rPr>
            </w:pPr>
            <w:r>
              <w:rPr>
                <w:rFonts w:asciiTheme="minorHAnsi" w:hAnsiTheme="minorHAnsi" w:cstheme="minorHAnsi"/>
                <w:sz w:val="22"/>
                <w:szCs w:val="22"/>
              </w:rPr>
              <w:t>Front of House</w:t>
            </w:r>
          </w:p>
          <w:p w14:paraId="5D702A41" w14:textId="15207754" w:rsidR="00577984" w:rsidRDefault="00577984" w:rsidP="00503330">
            <w:pPr>
              <w:rPr>
                <w:rFonts w:asciiTheme="minorHAnsi" w:hAnsiTheme="minorHAnsi" w:cstheme="minorHAnsi"/>
                <w:sz w:val="22"/>
                <w:szCs w:val="22"/>
              </w:rPr>
            </w:pPr>
            <w:r>
              <w:rPr>
                <w:rFonts w:asciiTheme="minorHAnsi" w:hAnsiTheme="minorHAnsi" w:cstheme="minorHAnsi"/>
                <w:sz w:val="22"/>
                <w:szCs w:val="22"/>
              </w:rPr>
              <w:t>Box Office</w:t>
            </w:r>
          </w:p>
          <w:p w14:paraId="198E7C87" w14:textId="0A4C0490" w:rsidR="008640FB" w:rsidRDefault="008640FB" w:rsidP="00503330">
            <w:pPr>
              <w:rPr>
                <w:rFonts w:asciiTheme="minorHAnsi" w:hAnsiTheme="minorHAnsi" w:cstheme="minorHAnsi"/>
                <w:sz w:val="22"/>
                <w:szCs w:val="22"/>
              </w:rPr>
            </w:pPr>
          </w:p>
          <w:p w14:paraId="2157C0A9" w14:textId="5B806723" w:rsidR="008640FB" w:rsidRPr="00DF5D29" w:rsidRDefault="008640FB" w:rsidP="00503330">
            <w:pPr>
              <w:rPr>
                <w:rFonts w:asciiTheme="minorHAnsi" w:hAnsiTheme="minorHAnsi" w:cstheme="minorHAnsi"/>
                <w:b/>
                <w:bCs/>
                <w:sz w:val="22"/>
                <w:szCs w:val="22"/>
              </w:rPr>
            </w:pPr>
            <w:r w:rsidRPr="00DF5D29">
              <w:rPr>
                <w:rFonts w:asciiTheme="minorHAnsi" w:hAnsiTheme="minorHAnsi" w:cstheme="minorHAnsi"/>
                <w:b/>
                <w:bCs/>
                <w:sz w:val="22"/>
                <w:szCs w:val="22"/>
              </w:rPr>
              <w:t>EXTERNAL</w:t>
            </w:r>
          </w:p>
          <w:p w14:paraId="5D63C9B8" w14:textId="77777777" w:rsidR="00AB66B5" w:rsidRDefault="00AB66B5" w:rsidP="00503330">
            <w:pPr>
              <w:rPr>
                <w:rFonts w:asciiTheme="minorHAnsi" w:hAnsiTheme="minorHAnsi" w:cstheme="minorHAnsi"/>
                <w:sz w:val="22"/>
                <w:szCs w:val="22"/>
              </w:rPr>
            </w:pPr>
            <w:r>
              <w:rPr>
                <w:rFonts w:asciiTheme="minorHAnsi" w:hAnsiTheme="minorHAnsi" w:cstheme="minorHAnsi"/>
                <w:sz w:val="22"/>
                <w:szCs w:val="22"/>
              </w:rPr>
              <w:t>Theatre Customers</w:t>
            </w:r>
          </w:p>
          <w:p w14:paraId="411DAB86" w14:textId="77777777" w:rsidR="008640FB" w:rsidRPr="008640FB" w:rsidRDefault="008640FB" w:rsidP="008640FB">
            <w:pPr>
              <w:rPr>
                <w:rFonts w:asciiTheme="minorHAnsi" w:hAnsiTheme="minorHAnsi" w:cstheme="minorHAnsi"/>
                <w:sz w:val="22"/>
                <w:szCs w:val="22"/>
              </w:rPr>
            </w:pPr>
            <w:r w:rsidRPr="008640FB">
              <w:rPr>
                <w:rFonts w:asciiTheme="minorHAnsi" w:hAnsiTheme="minorHAnsi" w:cstheme="minorHAnsi"/>
                <w:sz w:val="22"/>
                <w:szCs w:val="22"/>
              </w:rPr>
              <w:t>Suppliers</w:t>
            </w:r>
          </w:p>
          <w:p w14:paraId="38DF9DF6" w14:textId="2A4A1790" w:rsidR="008640FB" w:rsidRPr="00AA7C30" w:rsidRDefault="008640FB" w:rsidP="008640FB">
            <w:pPr>
              <w:rPr>
                <w:rFonts w:asciiTheme="minorHAnsi" w:hAnsiTheme="minorHAnsi" w:cstheme="minorHAnsi"/>
                <w:sz w:val="22"/>
                <w:szCs w:val="22"/>
              </w:rPr>
            </w:pPr>
            <w:r w:rsidRPr="008640FB">
              <w:rPr>
                <w:rFonts w:asciiTheme="minorHAnsi" w:hAnsiTheme="minorHAnsi" w:cstheme="minorHAnsi"/>
                <w:sz w:val="22"/>
                <w:szCs w:val="22"/>
              </w:rPr>
              <w:t>Contractors</w:t>
            </w:r>
          </w:p>
        </w:tc>
      </w:tr>
    </w:tbl>
    <w:p w14:paraId="38DF9DFB" w14:textId="77777777" w:rsidR="00135DEA" w:rsidRDefault="00135DEA" w:rsidP="00135DEA">
      <w:pPr>
        <w:rPr>
          <w:rFonts w:asciiTheme="minorHAnsi" w:hAnsiTheme="minorHAnsi" w:cstheme="minorHAnsi"/>
          <w:b/>
          <w:sz w:val="22"/>
          <w:szCs w:val="22"/>
        </w:rPr>
      </w:pPr>
    </w:p>
    <w:p w14:paraId="38DF9DFC" w14:textId="3B90BF39" w:rsidR="00AD0D21" w:rsidRDefault="00AD0D21" w:rsidP="00AD0D21">
      <w:pPr>
        <w:rPr>
          <w:rFonts w:asciiTheme="minorHAnsi" w:hAnsiTheme="minorHAnsi" w:cstheme="minorHAnsi"/>
          <w:b/>
          <w:sz w:val="22"/>
          <w:szCs w:val="22"/>
        </w:rPr>
      </w:pPr>
    </w:p>
    <w:p w14:paraId="3A5F43B3" w14:textId="52535F13" w:rsidR="00441DDF" w:rsidRDefault="00441DDF" w:rsidP="00441DDF">
      <w:pPr>
        <w:rPr>
          <w:rFonts w:asciiTheme="minorHAnsi" w:hAnsiTheme="minorHAnsi" w:cstheme="minorHAnsi"/>
          <w:bCs/>
          <w:sz w:val="22"/>
          <w:szCs w:val="22"/>
        </w:rPr>
      </w:pPr>
      <w:r w:rsidRPr="00441DDF">
        <w:rPr>
          <w:rFonts w:asciiTheme="minorHAnsi" w:hAnsiTheme="minorHAnsi" w:cstheme="minorHAnsi"/>
          <w:bCs/>
          <w:sz w:val="22"/>
          <w:szCs w:val="22"/>
        </w:rPr>
        <w:t>Catering at the Yvonne Arnaud comprises our café, Stalls and Circle Bars, and Vanbrugh Room, as well as providing hospitality for private and corporate events. Over 1</w:t>
      </w:r>
      <w:r w:rsidR="0057051F">
        <w:rPr>
          <w:rFonts w:asciiTheme="minorHAnsi" w:hAnsiTheme="minorHAnsi" w:cstheme="minorHAnsi"/>
          <w:bCs/>
          <w:sz w:val="22"/>
          <w:szCs w:val="22"/>
        </w:rPr>
        <w:t>30</w:t>
      </w:r>
      <w:r w:rsidRPr="00441DDF">
        <w:rPr>
          <w:rFonts w:asciiTheme="minorHAnsi" w:hAnsiTheme="minorHAnsi" w:cstheme="minorHAnsi"/>
          <w:bCs/>
          <w:sz w:val="22"/>
          <w:szCs w:val="22"/>
        </w:rPr>
        <w:t xml:space="preserve">,000 customers will visit the theatre during a year, they may be attending a </w:t>
      </w:r>
      <w:r w:rsidR="003B2CAF" w:rsidRPr="00441DDF">
        <w:rPr>
          <w:rFonts w:asciiTheme="minorHAnsi" w:hAnsiTheme="minorHAnsi" w:cstheme="minorHAnsi"/>
          <w:bCs/>
          <w:sz w:val="22"/>
          <w:szCs w:val="22"/>
        </w:rPr>
        <w:t>show or</w:t>
      </w:r>
      <w:r w:rsidRPr="00441DDF">
        <w:rPr>
          <w:rFonts w:asciiTheme="minorHAnsi" w:hAnsiTheme="minorHAnsi" w:cstheme="minorHAnsi"/>
          <w:bCs/>
          <w:sz w:val="22"/>
          <w:szCs w:val="22"/>
        </w:rPr>
        <w:t xml:space="preserve"> grabbing a coffee while shopping</w:t>
      </w:r>
      <w:r w:rsidR="00DB5039">
        <w:rPr>
          <w:rFonts w:asciiTheme="minorHAnsi" w:hAnsiTheme="minorHAnsi" w:cstheme="minorHAnsi"/>
          <w:bCs/>
          <w:sz w:val="22"/>
          <w:szCs w:val="22"/>
        </w:rPr>
        <w:t>. W</w:t>
      </w:r>
      <w:r w:rsidRPr="00441DDF">
        <w:rPr>
          <w:rFonts w:asciiTheme="minorHAnsi" w:hAnsiTheme="minorHAnsi" w:cstheme="minorHAnsi"/>
          <w:bCs/>
          <w:sz w:val="22"/>
          <w:szCs w:val="22"/>
        </w:rPr>
        <w:t xml:space="preserve">e aim to provide a variety of food and drink options during the day, pre-show and during the interval that will suit their </w:t>
      </w:r>
      <w:r w:rsidR="007D4199" w:rsidRPr="00441DDF">
        <w:rPr>
          <w:rFonts w:asciiTheme="minorHAnsi" w:hAnsiTheme="minorHAnsi" w:cstheme="minorHAnsi"/>
          <w:bCs/>
          <w:sz w:val="22"/>
          <w:szCs w:val="22"/>
        </w:rPr>
        <w:t>needs and</w:t>
      </w:r>
      <w:r w:rsidRPr="00441DDF">
        <w:rPr>
          <w:rFonts w:asciiTheme="minorHAnsi" w:hAnsiTheme="minorHAnsi" w:cstheme="minorHAnsi"/>
          <w:bCs/>
          <w:sz w:val="22"/>
          <w:szCs w:val="22"/>
        </w:rPr>
        <w:t xml:space="preserve"> keep them coming back. </w:t>
      </w:r>
    </w:p>
    <w:p w14:paraId="0EDAE794" w14:textId="77777777" w:rsidR="00121130" w:rsidRDefault="00121130" w:rsidP="00441DDF">
      <w:pPr>
        <w:rPr>
          <w:rFonts w:asciiTheme="minorHAnsi" w:hAnsiTheme="minorHAnsi" w:cstheme="minorHAnsi"/>
          <w:bCs/>
          <w:sz w:val="22"/>
          <w:szCs w:val="22"/>
        </w:rPr>
      </w:pPr>
    </w:p>
    <w:p w14:paraId="1FD9A41E" w14:textId="77777777" w:rsidR="00121130" w:rsidRPr="00121130" w:rsidRDefault="00121130" w:rsidP="00121130">
      <w:pPr>
        <w:rPr>
          <w:rFonts w:asciiTheme="minorHAnsi" w:hAnsiTheme="minorHAnsi" w:cstheme="minorHAnsi"/>
          <w:bCs/>
          <w:sz w:val="22"/>
          <w:szCs w:val="22"/>
        </w:rPr>
      </w:pPr>
      <w:r w:rsidRPr="00121130">
        <w:rPr>
          <w:rFonts w:asciiTheme="minorHAnsi" w:hAnsiTheme="minorHAnsi" w:cstheme="minorHAnsi"/>
          <w:bCs/>
          <w:sz w:val="22"/>
          <w:szCs w:val="22"/>
        </w:rPr>
        <w:t xml:space="preserve">The Yvonne Arnaud Theatre is a charity and Surrey’s only producing theatre. It’s a lively place to work, as part of a welcoming and supportive team. </w:t>
      </w:r>
    </w:p>
    <w:p w14:paraId="27579E7F" w14:textId="67683C96" w:rsidR="00121130" w:rsidRDefault="00121130" w:rsidP="00441DDF">
      <w:pPr>
        <w:rPr>
          <w:rFonts w:asciiTheme="minorHAnsi" w:hAnsiTheme="minorHAnsi" w:cstheme="minorHAnsi"/>
          <w:bCs/>
          <w:sz w:val="22"/>
          <w:szCs w:val="22"/>
        </w:rPr>
      </w:pPr>
    </w:p>
    <w:p w14:paraId="0228AFE9" w14:textId="77777777" w:rsidR="00441DDF" w:rsidRPr="00441DDF" w:rsidRDefault="00441DDF" w:rsidP="00441DDF">
      <w:pPr>
        <w:rPr>
          <w:rFonts w:asciiTheme="minorHAnsi" w:hAnsiTheme="minorHAnsi" w:cstheme="minorHAnsi"/>
          <w:b/>
          <w:sz w:val="22"/>
          <w:szCs w:val="22"/>
        </w:rPr>
      </w:pPr>
      <w:r w:rsidRPr="00441DDF">
        <w:rPr>
          <w:rFonts w:asciiTheme="minorHAnsi" w:hAnsiTheme="minorHAnsi" w:cstheme="minorHAnsi"/>
          <w:b/>
          <w:sz w:val="22"/>
          <w:szCs w:val="22"/>
        </w:rPr>
        <w:t>JOB PURPOSE</w:t>
      </w:r>
    </w:p>
    <w:p w14:paraId="694D94DC" w14:textId="00FA4617" w:rsidR="002D3704" w:rsidRDefault="00DB5039" w:rsidP="00441DDF">
      <w:pPr>
        <w:rPr>
          <w:rFonts w:asciiTheme="minorHAnsi" w:hAnsiTheme="minorHAnsi" w:cstheme="minorHAnsi"/>
          <w:bCs/>
          <w:sz w:val="22"/>
          <w:szCs w:val="22"/>
        </w:rPr>
      </w:pPr>
      <w:r>
        <w:rPr>
          <w:rFonts w:asciiTheme="minorHAnsi" w:hAnsiTheme="minorHAnsi" w:cstheme="minorHAnsi"/>
          <w:bCs/>
          <w:sz w:val="22"/>
          <w:szCs w:val="22"/>
        </w:rPr>
        <w:t>The Supervisor will</w:t>
      </w:r>
      <w:r w:rsidR="00441DDF" w:rsidRPr="00441DDF">
        <w:rPr>
          <w:rFonts w:asciiTheme="minorHAnsi" w:hAnsiTheme="minorHAnsi" w:cstheme="minorHAnsi"/>
          <w:bCs/>
          <w:sz w:val="22"/>
          <w:szCs w:val="22"/>
        </w:rPr>
        <w:t xml:space="preserve"> work with the Catering Manager </w:t>
      </w:r>
      <w:r>
        <w:rPr>
          <w:rFonts w:asciiTheme="minorHAnsi" w:hAnsiTheme="minorHAnsi" w:cstheme="minorHAnsi"/>
          <w:bCs/>
          <w:sz w:val="22"/>
          <w:szCs w:val="22"/>
        </w:rPr>
        <w:t xml:space="preserve">and </w:t>
      </w:r>
      <w:r w:rsidR="002D34BF">
        <w:rPr>
          <w:rFonts w:asciiTheme="minorHAnsi" w:hAnsiTheme="minorHAnsi" w:cstheme="minorHAnsi"/>
          <w:bCs/>
          <w:sz w:val="22"/>
          <w:szCs w:val="22"/>
        </w:rPr>
        <w:t>Deputy</w:t>
      </w:r>
      <w:r>
        <w:rPr>
          <w:rFonts w:asciiTheme="minorHAnsi" w:hAnsiTheme="minorHAnsi" w:cstheme="minorHAnsi"/>
          <w:bCs/>
          <w:sz w:val="22"/>
          <w:szCs w:val="22"/>
        </w:rPr>
        <w:t xml:space="preserve"> Catering Manager </w:t>
      </w:r>
      <w:r w:rsidR="003064D6">
        <w:rPr>
          <w:rFonts w:asciiTheme="minorHAnsi" w:hAnsiTheme="minorHAnsi" w:cstheme="minorHAnsi"/>
          <w:bCs/>
          <w:sz w:val="22"/>
          <w:szCs w:val="22"/>
        </w:rPr>
        <w:t xml:space="preserve">to </w:t>
      </w:r>
      <w:r w:rsidR="002D3704">
        <w:rPr>
          <w:rFonts w:asciiTheme="minorHAnsi" w:hAnsiTheme="minorHAnsi" w:cstheme="minorHAnsi"/>
          <w:bCs/>
          <w:sz w:val="22"/>
          <w:szCs w:val="22"/>
        </w:rPr>
        <w:t xml:space="preserve">ensure our customers are looked after and our </w:t>
      </w:r>
      <w:r w:rsidR="00967331">
        <w:rPr>
          <w:rFonts w:asciiTheme="minorHAnsi" w:hAnsiTheme="minorHAnsi" w:cstheme="minorHAnsi"/>
          <w:bCs/>
          <w:sz w:val="22"/>
          <w:szCs w:val="22"/>
        </w:rPr>
        <w:t>front of house operations work smoothly.</w:t>
      </w:r>
    </w:p>
    <w:p w14:paraId="59C53AA0" w14:textId="77777777" w:rsidR="00441DDF" w:rsidRPr="00441DDF" w:rsidRDefault="00441DDF" w:rsidP="00441DDF">
      <w:pPr>
        <w:rPr>
          <w:rFonts w:asciiTheme="minorHAnsi" w:hAnsiTheme="minorHAnsi" w:cstheme="minorHAnsi"/>
          <w:bCs/>
          <w:sz w:val="22"/>
          <w:szCs w:val="22"/>
        </w:rPr>
      </w:pPr>
    </w:p>
    <w:p w14:paraId="16B8CC62" w14:textId="77777777" w:rsidR="00837A5A" w:rsidRDefault="00837A5A" w:rsidP="00441DDF">
      <w:pPr>
        <w:rPr>
          <w:rFonts w:asciiTheme="minorHAnsi" w:hAnsiTheme="minorHAnsi" w:cstheme="minorHAnsi"/>
          <w:b/>
          <w:sz w:val="22"/>
          <w:szCs w:val="22"/>
        </w:rPr>
      </w:pPr>
    </w:p>
    <w:p w14:paraId="02206922" w14:textId="77777777" w:rsidR="00837A5A" w:rsidRDefault="00837A5A" w:rsidP="00441DDF">
      <w:pPr>
        <w:rPr>
          <w:rFonts w:asciiTheme="minorHAnsi" w:hAnsiTheme="minorHAnsi" w:cstheme="minorHAnsi"/>
          <w:b/>
          <w:sz w:val="22"/>
          <w:szCs w:val="22"/>
        </w:rPr>
      </w:pPr>
    </w:p>
    <w:p w14:paraId="7E66E06A" w14:textId="4A8597E1" w:rsidR="00441DDF" w:rsidRPr="00441DDF" w:rsidRDefault="00441DDF" w:rsidP="00441DDF">
      <w:pPr>
        <w:rPr>
          <w:rFonts w:asciiTheme="minorHAnsi" w:hAnsiTheme="minorHAnsi" w:cstheme="minorHAnsi"/>
          <w:b/>
          <w:sz w:val="22"/>
          <w:szCs w:val="22"/>
        </w:rPr>
      </w:pPr>
      <w:r w:rsidRPr="00441DDF">
        <w:rPr>
          <w:rFonts w:asciiTheme="minorHAnsi" w:hAnsiTheme="minorHAnsi" w:cstheme="minorHAnsi"/>
          <w:b/>
          <w:sz w:val="22"/>
          <w:szCs w:val="22"/>
        </w:rPr>
        <w:lastRenderedPageBreak/>
        <w:t>THE PERSON</w:t>
      </w:r>
    </w:p>
    <w:p w14:paraId="4BBC4FF9" w14:textId="7057CE39" w:rsidR="00441DDF" w:rsidRPr="00715242" w:rsidRDefault="00441DDF" w:rsidP="00441DDF">
      <w:pPr>
        <w:rPr>
          <w:rFonts w:asciiTheme="minorHAnsi" w:hAnsiTheme="minorHAnsi" w:cstheme="minorHAnsi"/>
          <w:bCs/>
          <w:sz w:val="22"/>
          <w:szCs w:val="22"/>
        </w:rPr>
      </w:pPr>
      <w:r w:rsidRPr="00715242">
        <w:rPr>
          <w:rFonts w:asciiTheme="minorHAnsi" w:hAnsiTheme="minorHAnsi" w:cstheme="minorHAnsi"/>
          <w:bCs/>
          <w:sz w:val="22"/>
          <w:szCs w:val="22"/>
        </w:rPr>
        <w:t xml:space="preserve">The </w:t>
      </w:r>
      <w:r w:rsidR="00967331">
        <w:rPr>
          <w:rFonts w:asciiTheme="minorHAnsi" w:hAnsiTheme="minorHAnsi" w:cstheme="minorHAnsi"/>
          <w:bCs/>
          <w:sz w:val="22"/>
          <w:szCs w:val="22"/>
        </w:rPr>
        <w:t>Supervisor will</w:t>
      </w:r>
      <w:r w:rsidRPr="00715242">
        <w:rPr>
          <w:rFonts w:asciiTheme="minorHAnsi" w:hAnsiTheme="minorHAnsi" w:cstheme="minorHAnsi"/>
          <w:bCs/>
          <w:sz w:val="22"/>
          <w:szCs w:val="22"/>
        </w:rPr>
        <w:t xml:space="preserve"> be front of house during service, </w:t>
      </w:r>
      <w:r w:rsidR="003064D6">
        <w:rPr>
          <w:rFonts w:asciiTheme="minorHAnsi" w:hAnsiTheme="minorHAnsi" w:cstheme="minorHAnsi"/>
          <w:bCs/>
          <w:sz w:val="22"/>
          <w:szCs w:val="22"/>
        </w:rPr>
        <w:t>overseeing</w:t>
      </w:r>
      <w:r w:rsidRPr="00715242">
        <w:rPr>
          <w:rFonts w:asciiTheme="minorHAnsi" w:hAnsiTheme="minorHAnsi" w:cstheme="minorHAnsi"/>
          <w:bCs/>
          <w:sz w:val="22"/>
          <w:szCs w:val="22"/>
        </w:rPr>
        <w:t xml:space="preserve"> the smooth operation of the café and bars, and liaising with the kitchen as required</w:t>
      </w:r>
      <w:r w:rsidR="00837A5A" w:rsidRPr="002E648D">
        <w:rPr>
          <w:rFonts w:asciiTheme="minorHAnsi" w:hAnsiTheme="minorHAnsi" w:cstheme="minorHAnsi"/>
          <w:bCs/>
          <w:sz w:val="22"/>
          <w:szCs w:val="22"/>
        </w:rPr>
        <w:t xml:space="preserve">, often with sole </w:t>
      </w:r>
      <w:r w:rsidR="002E648D">
        <w:rPr>
          <w:rFonts w:asciiTheme="minorHAnsi" w:hAnsiTheme="minorHAnsi" w:cstheme="minorHAnsi"/>
          <w:bCs/>
          <w:sz w:val="22"/>
          <w:szCs w:val="22"/>
        </w:rPr>
        <w:t xml:space="preserve">management </w:t>
      </w:r>
      <w:r w:rsidR="00837A5A" w:rsidRPr="002E648D">
        <w:rPr>
          <w:rFonts w:asciiTheme="minorHAnsi" w:hAnsiTheme="minorHAnsi" w:cstheme="minorHAnsi"/>
          <w:bCs/>
          <w:sz w:val="22"/>
          <w:szCs w:val="22"/>
        </w:rPr>
        <w:t>responsibility</w:t>
      </w:r>
      <w:r w:rsidRPr="002E648D">
        <w:rPr>
          <w:rFonts w:asciiTheme="minorHAnsi" w:hAnsiTheme="minorHAnsi" w:cstheme="minorHAnsi"/>
          <w:bCs/>
          <w:sz w:val="22"/>
          <w:szCs w:val="22"/>
        </w:rPr>
        <w:t>.</w:t>
      </w:r>
      <w:r w:rsidRPr="00715242">
        <w:rPr>
          <w:rFonts w:asciiTheme="minorHAnsi" w:hAnsiTheme="minorHAnsi" w:cstheme="minorHAnsi"/>
          <w:bCs/>
          <w:sz w:val="22"/>
          <w:szCs w:val="22"/>
        </w:rPr>
        <w:t xml:space="preserve">  They will set the standards for exemplary customer service.  This is a great opportunity for the right candidate to learn more about running a diverse catering operation. </w:t>
      </w:r>
    </w:p>
    <w:p w14:paraId="38DF9E02" w14:textId="77777777" w:rsidR="00495362" w:rsidRPr="00AA7C30" w:rsidRDefault="00495362" w:rsidP="00135DEA">
      <w:pPr>
        <w:jc w:val="both"/>
        <w:rPr>
          <w:rFonts w:asciiTheme="minorHAnsi" w:hAnsiTheme="minorHAnsi" w:cstheme="minorHAnsi"/>
          <w:sz w:val="22"/>
          <w:szCs w:val="22"/>
        </w:rPr>
      </w:pPr>
    </w:p>
    <w:p w14:paraId="502D276F" w14:textId="77777777" w:rsidR="00654ACF" w:rsidRDefault="00654ACF" w:rsidP="00135DEA">
      <w:pPr>
        <w:pStyle w:val="CommentText"/>
        <w:rPr>
          <w:rFonts w:asciiTheme="minorHAnsi" w:hAnsiTheme="minorHAnsi" w:cstheme="minorHAnsi"/>
          <w:b/>
          <w:sz w:val="22"/>
          <w:szCs w:val="22"/>
        </w:rPr>
      </w:pPr>
    </w:p>
    <w:p w14:paraId="4EB7B444" w14:textId="681D8967" w:rsidR="00D66AF1" w:rsidRDefault="00565B15" w:rsidP="00135DEA">
      <w:pPr>
        <w:pStyle w:val="CommentText"/>
        <w:rPr>
          <w:rFonts w:asciiTheme="minorHAnsi" w:hAnsiTheme="minorHAnsi" w:cstheme="minorHAnsi"/>
          <w:b/>
          <w:sz w:val="22"/>
          <w:szCs w:val="22"/>
        </w:rPr>
      </w:pPr>
      <w:r w:rsidRPr="00565B15">
        <w:rPr>
          <w:rFonts w:asciiTheme="minorHAnsi" w:hAnsiTheme="minorHAnsi" w:cstheme="minorHAnsi"/>
          <w:b/>
          <w:sz w:val="22"/>
          <w:szCs w:val="22"/>
        </w:rPr>
        <w:t>DUTIES &amp; RESPONSIBILITIES</w:t>
      </w:r>
    </w:p>
    <w:p w14:paraId="0FB43EC5" w14:textId="77777777" w:rsidR="00611B8A" w:rsidRPr="00C15B22" w:rsidRDefault="00611B8A" w:rsidP="00611B8A">
      <w:pPr>
        <w:jc w:val="both"/>
        <w:rPr>
          <w:rFonts w:asciiTheme="minorHAnsi" w:hAnsiTheme="minorHAnsi" w:cstheme="minorHAnsi"/>
          <w:sz w:val="22"/>
          <w:szCs w:val="22"/>
        </w:rPr>
      </w:pPr>
    </w:p>
    <w:p w14:paraId="10D8C809" w14:textId="441C0880" w:rsidR="00611B8A" w:rsidRDefault="00611B8A" w:rsidP="00611B8A">
      <w:pPr>
        <w:numPr>
          <w:ilvl w:val="0"/>
          <w:numId w:val="6"/>
        </w:numPr>
        <w:jc w:val="both"/>
        <w:rPr>
          <w:rFonts w:asciiTheme="minorHAnsi" w:hAnsiTheme="minorHAnsi" w:cstheme="minorHAnsi"/>
          <w:sz w:val="22"/>
          <w:szCs w:val="22"/>
        </w:rPr>
      </w:pPr>
      <w:r w:rsidRPr="00C15B22">
        <w:rPr>
          <w:rFonts w:asciiTheme="minorHAnsi" w:hAnsiTheme="minorHAnsi" w:cstheme="minorHAnsi"/>
          <w:sz w:val="22"/>
          <w:szCs w:val="22"/>
        </w:rPr>
        <w:t>To support the Catering Manager</w:t>
      </w:r>
      <w:r>
        <w:rPr>
          <w:rFonts w:asciiTheme="minorHAnsi" w:hAnsiTheme="minorHAnsi" w:cstheme="minorHAnsi"/>
          <w:sz w:val="22"/>
          <w:szCs w:val="22"/>
        </w:rPr>
        <w:t xml:space="preserve"> and </w:t>
      </w:r>
      <w:r w:rsidR="002D34BF">
        <w:rPr>
          <w:rFonts w:asciiTheme="minorHAnsi" w:hAnsiTheme="minorHAnsi" w:cstheme="minorHAnsi"/>
          <w:sz w:val="22"/>
          <w:szCs w:val="22"/>
        </w:rPr>
        <w:t>Deputy</w:t>
      </w:r>
      <w:r>
        <w:rPr>
          <w:rFonts w:asciiTheme="minorHAnsi" w:hAnsiTheme="minorHAnsi" w:cstheme="minorHAnsi"/>
          <w:sz w:val="22"/>
          <w:szCs w:val="22"/>
        </w:rPr>
        <w:t xml:space="preserve"> Catering Manager</w:t>
      </w:r>
      <w:r w:rsidRPr="00C15B22">
        <w:rPr>
          <w:rFonts w:asciiTheme="minorHAnsi" w:hAnsiTheme="minorHAnsi" w:cstheme="minorHAnsi"/>
          <w:sz w:val="22"/>
          <w:szCs w:val="22"/>
        </w:rPr>
        <w:t xml:space="preserve"> in</w:t>
      </w:r>
      <w:r>
        <w:rPr>
          <w:rFonts w:asciiTheme="minorHAnsi" w:hAnsiTheme="minorHAnsi" w:cstheme="minorHAnsi"/>
          <w:sz w:val="22"/>
          <w:szCs w:val="22"/>
        </w:rPr>
        <w:t xml:space="preserve"> the successful running of the theatre’s café, bars and related activities.</w:t>
      </w:r>
    </w:p>
    <w:p w14:paraId="677ECB26" w14:textId="77777777" w:rsidR="00611B8A" w:rsidRDefault="00611B8A" w:rsidP="00611B8A">
      <w:pPr>
        <w:numPr>
          <w:ilvl w:val="0"/>
          <w:numId w:val="6"/>
        </w:numPr>
        <w:jc w:val="both"/>
        <w:rPr>
          <w:rFonts w:asciiTheme="minorHAnsi" w:hAnsiTheme="minorHAnsi" w:cstheme="minorHAnsi"/>
          <w:sz w:val="22"/>
          <w:szCs w:val="22"/>
        </w:rPr>
      </w:pPr>
      <w:r>
        <w:rPr>
          <w:rFonts w:asciiTheme="minorHAnsi" w:hAnsiTheme="minorHAnsi" w:cstheme="minorHAnsi"/>
          <w:sz w:val="22"/>
          <w:szCs w:val="22"/>
        </w:rPr>
        <w:t>To oversee Front of House Catering team members, ensuring the highest standards of customer service</w:t>
      </w:r>
    </w:p>
    <w:p w14:paraId="06444E65" w14:textId="77777777" w:rsidR="00611B8A" w:rsidRPr="00C15B22" w:rsidRDefault="00611B8A" w:rsidP="00611B8A">
      <w:pPr>
        <w:numPr>
          <w:ilvl w:val="0"/>
          <w:numId w:val="6"/>
        </w:numPr>
        <w:jc w:val="both"/>
        <w:rPr>
          <w:rFonts w:asciiTheme="minorHAnsi" w:hAnsiTheme="minorHAnsi" w:cstheme="minorHAnsi"/>
          <w:sz w:val="22"/>
          <w:szCs w:val="22"/>
        </w:rPr>
      </w:pPr>
      <w:r w:rsidRPr="00C15B22">
        <w:rPr>
          <w:rFonts w:asciiTheme="minorHAnsi" w:hAnsiTheme="minorHAnsi" w:cstheme="minorHAnsi"/>
          <w:sz w:val="22"/>
          <w:szCs w:val="22"/>
        </w:rPr>
        <w:t>To ensure that all food</w:t>
      </w:r>
      <w:r>
        <w:rPr>
          <w:rFonts w:asciiTheme="minorHAnsi" w:hAnsiTheme="minorHAnsi" w:cstheme="minorHAnsi"/>
          <w:sz w:val="22"/>
          <w:szCs w:val="22"/>
        </w:rPr>
        <w:t>, drinks</w:t>
      </w:r>
      <w:r w:rsidRPr="00C15B22">
        <w:rPr>
          <w:rFonts w:asciiTheme="minorHAnsi" w:hAnsiTheme="minorHAnsi" w:cstheme="minorHAnsi"/>
          <w:sz w:val="22"/>
          <w:szCs w:val="22"/>
        </w:rPr>
        <w:t xml:space="preserve"> and service</w:t>
      </w:r>
      <w:r>
        <w:rPr>
          <w:rFonts w:asciiTheme="minorHAnsi" w:hAnsiTheme="minorHAnsi" w:cstheme="minorHAnsi"/>
          <w:sz w:val="22"/>
          <w:szCs w:val="22"/>
        </w:rPr>
        <w:t xml:space="preserve"> </w:t>
      </w:r>
      <w:r w:rsidRPr="00C15B22">
        <w:rPr>
          <w:rFonts w:asciiTheme="minorHAnsi" w:hAnsiTheme="minorHAnsi" w:cstheme="minorHAnsi"/>
          <w:sz w:val="22"/>
          <w:szCs w:val="22"/>
        </w:rPr>
        <w:t>exceed the specified standards</w:t>
      </w:r>
    </w:p>
    <w:p w14:paraId="206AA7F6" w14:textId="77777777" w:rsidR="00611B8A" w:rsidRDefault="00611B8A" w:rsidP="00611B8A">
      <w:pPr>
        <w:numPr>
          <w:ilvl w:val="0"/>
          <w:numId w:val="6"/>
        </w:numPr>
        <w:jc w:val="both"/>
        <w:rPr>
          <w:rFonts w:asciiTheme="minorHAnsi" w:hAnsiTheme="minorHAnsi" w:cstheme="minorHAnsi"/>
          <w:sz w:val="22"/>
          <w:szCs w:val="22"/>
        </w:rPr>
      </w:pPr>
      <w:r w:rsidRPr="00C15B22">
        <w:rPr>
          <w:rFonts w:asciiTheme="minorHAnsi" w:hAnsiTheme="minorHAnsi" w:cstheme="minorHAnsi"/>
          <w:sz w:val="22"/>
          <w:szCs w:val="22"/>
        </w:rPr>
        <w:t>To maintain good liaison, communication and working relationships with all management, staff and Patrons</w:t>
      </w:r>
    </w:p>
    <w:p w14:paraId="4379CF59" w14:textId="77777777" w:rsidR="00694573" w:rsidRPr="00694573" w:rsidRDefault="00694573" w:rsidP="00694573">
      <w:pPr>
        <w:numPr>
          <w:ilvl w:val="0"/>
          <w:numId w:val="6"/>
        </w:numPr>
        <w:jc w:val="both"/>
        <w:rPr>
          <w:rFonts w:asciiTheme="minorHAnsi" w:hAnsiTheme="minorHAnsi" w:cstheme="minorHAnsi"/>
          <w:sz w:val="22"/>
          <w:szCs w:val="22"/>
        </w:rPr>
      </w:pPr>
      <w:r w:rsidRPr="00694573">
        <w:rPr>
          <w:rFonts w:asciiTheme="minorHAnsi" w:hAnsiTheme="minorHAnsi" w:cstheme="minorHAnsi"/>
          <w:sz w:val="22"/>
          <w:szCs w:val="22"/>
        </w:rPr>
        <w:t>To resolve any staff grievance, or guest complaint which may arise, and deal with accordingly</w:t>
      </w:r>
    </w:p>
    <w:p w14:paraId="33146712" w14:textId="77777777" w:rsidR="00694573" w:rsidRPr="00694573" w:rsidRDefault="00694573" w:rsidP="00694573">
      <w:pPr>
        <w:numPr>
          <w:ilvl w:val="0"/>
          <w:numId w:val="6"/>
        </w:numPr>
        <w:jc w:val="both"/>
        <w:rPr>
          <w:rFonts w:asciiTheme="minorHAnsi" w:hAnsiTheme="minorHAnsi" w:cstheme="minorHAnsi"/>
          <w:sz w:val="22"/>
          <w:szCs w:val="22"/>
        </w:rPr>
      </w:pPr>
      <w:r w:rsidRPr="00694573">
        <w:rPr>
          <w:rFonts w:asciiTheme="minorHAnsi" w:hAnsiTheme="minorHAnsi" w:cstheme="minorHAnsi"/>
          <w:sz w:val="22"/>
          <w:szCs w:val="22"/>
        </w:rPr>
        <w:t>To aid all members of staff when the need arises, and staff accordingly to anticipated demand</w:t>
      </w:r>
    </w:p>
    <w:p w14:paraId="30C2D9EF" w14:textId="77777777" w:rsidR="00694573" w:rsidRPr="00694573" w:rsidRDefault="00694573" w:rsidP="00694573">
      <w:pPr>
        <w:numPr>
          <w:ilvl w:val="0"/>
          <w:numId w:val="6"/>
        </w:numPr>
        <w:jc w:val="both"/>
        <w:rPr>
          <w:rFonts w:asciiTheme="minorHAnsi" w:hAnsiTheme="minorHAnsi" w:cstheme="minorHAnsi"/>
          <w:sz w:val="22"/>
          <w:szCs w:val="22"/>
        </w:rPr>
      </w:pPr>
      <w:r w:rsidRPr="00694573">
        <w:rPr>
          <w:rFonts w:asciiTheme="minorHAnsi" w:hAnsiTheme="minorHAnsi" w:cstheme="minorHAnsi"/>
          <w:sz w:val="22"/>
          <w:szCs w:val="22"/>
        </w:rPr>
        <w:t>To operate all procedures to the best of your ability and to ensure that all staff are working to the best of their ability</w:t>
      </w:r>
    </w:p>
    <w:p w14:paraId="36BA42F6" w14:textId="77777777" w:rsidR="00611B8A" w:rsidRPr="00C15B22" w:rsidRDefault="00611B8A" w:rsidP="00611B8A">
      <w:pPr>
        <w:numPr>
          <w:ilvl w:val="0"/>
          <w:numId w:val="6"/>
        </w:numPr>
        <w:jc w:val="both"/>
        <w:rPr>
          <w:rFonts w:asciiTheme="minorHAnsi" w:hAnsiTheme="minorHAnsi" w:cstheme="minorHAnsi"/>
          <w:sz w:val="22"/>
          <w:szCs w:val="22"/>
        </w:rPr>
      </w:pPr>
      <w:r w:rsidRPr="00C15B22">
        <w:rPr>
          <w:rFonts w:asciiTheme="minorHAnsi" w:hAnsiTheme="minorHAnsi" w:cstheme="minorHAnsi"/>
          <w:sz w:val="22"/>
          <w:szCs w:val="22"/>
        </w:rPr>
        <w:t>To lead by example in all aspects of working procedures</w:t>
      </w:r>
    </w:p>
    <w:p w14:paraId="22A7B2DB" w14:textId="77777777" w:rsidR="00611B8A" w:rsidRPr="00C15B22" w:rsidRDefault="00611B8A" w:rsidP="00611B8A">
      <w:pPr>
        <w:numPr>
          <w:ilvl w:val="0"/>
          <w:numId w:val="6"/>
        </w:numPr>
        <w:jc w:val="both"/>
        <w:rPr>
          <w:rFonts w:asciiTheme="minorHAnsi" w:hAnsiTheme="minorHAnsi" w:cstheme="minorHAnsi"/>
          <w:sz w:val="22"/>
          <w:szCs w:val="22"/>
        </w:rPr>
      </w:pPr>
      <w:r w:rsidRPr="00C15B22">
        <w:rPr>
          <w:rFonts w:asciiTheme="minorHAnsi" w:hAnsiTheme="minorHAnsi" w:cstheme="minorHAnsi"/>
          <w:sz w:val="22"/>
          <w:szCs w:val="22"/>
        </w:rPr>
        <w:t>To comply with all aspects of Health and Hygiene, Health and Safety, Equal Opportunities Policy, and Emergency procedures, and any other legislat</w:t>
      </w:r>
      <w:r>
        <w:rPr>
          <w:rFonts w:asciiTheme="minorHAnsi" w:hAnsiTheme="minorHAnsi" w:cstheme="minorHAnsi"/>
          <w:sz w:val="22"/>
          <w:szCs w:val="22"/>
        </w:rPr>
        <w:t>ion as laid down by the Company</w:t>
      </w:r>
    </w:p>
    <w:p w14:paraId="16854D15" w14:textId="77777777" w:rsidR="00611B8A" w:rsidRPr="00C15B22" w:rsidRDefault="00611B8A" w:rsidP="00611B8A">
      <w:pPr>
        <w:numPr>
          <w:ilvl w:val="0"/>
          <w:numId w:val="6"/>
        </w:numPr>
        <w:jc w:val="both"/>
        <w:rPr>
          <w:rFonts w:asciiTheme="minorHAnsi" w:hAnsiTheme="minorHAnsi" w:cstheme="minorHAnsi"/>
          <w:sz w:val="22"/>
          <w:szCs w:val="22"/>
        </w:rPr>
      </w:pPr>
      <w:r w:rsidRPr="00C15B22">
        <w:rPr>
          <w:rFonts w:asciiTheme="minorHAnsi" w:hAnsiTheme="minorHAnsi" w:cstheme="minorHAnsi"/>
          <w:sz w:val="22"/>
          <w:szCs w:val="22"/>
        </w:rPr>
        <w:t>To report all illness, faulty equipment and any other item of cause to the Catering Manager</w:t>
      </w:r>
    </w:p>
    <w:p w14:paraId="072830B5" w14:textId="77777777" w:rsidR="00D66AF1" w:rsidRDefault="00D66AF1" w:rsidP="00135DEA">
      <w:pPr>
        <w:pStyle w:val="CommentText"/>
        <w:rPr>
          <w:rFonts w:asciiTheme="minorHAnsi" w:hAnsiTheme="minorHAnsi" w:cstheme="minorHAnsi"/>
          <w:b/>
          <w:sz w:val="22"/>
          <w:szCs w:val="22"/>
        </w:rPr>
      </w:pPr>
    </w:p>
    <w:p w14:paraId="38DF9E03" w14:textId="7D38CD48" w:rsidR="00135DEA" w:rsidRPr="00AA7C30" w:rsidRDefault="00135DEA" w:rsidP="00135DEA">
      <w:pPr>
        <w:pStyle w:val="CommentText"/>
        <w:rPr>
          <w:rFonts w:asciiTheme="minorHAnsi" w:hAnsiTheme="minorHAnsi" w:cstheme="minorHAnsi"/>
          <w:b/>
          <w:sz w:val="22"/>
          <w:szCs w:val="22"/>
        </w:rPr>
      </w:pPr>
      <w:r w:rsidRPr="00AA7C30">
        <w:rPr>
          <w:rFonts w:asciiTheme="minorHAnsi" w:hAnsiTheme="minorHAnsi" w:cstheme="minorHAnsi"/>
          <w:b/>
          <w:sz w:val="22"/>
          <w:szCs w:val="22"/>
        </w:rPr>
        <w:t xml:space="preserve">Other </w:t>
      </w:r>
    </w:p>
    <w:p w14:paraId="38DF9E04" w14:textId="77777777" w:rsidR="0037165B" w:rsidRPr="00AA7C30" w:rsidRDefault="0037165B" w:rsidP="0037165B">
      <w:pPr>
        <w:pStyle w:val="CommentText"/>
        <w:numPr>
          <w:ilvl w:val="0"/>
          <w:numId w:val="5"/>
        </w:numPr>
        <w:rPr>
          <w:rFonts w:asciiTheme="minorHAnsi" w:hAnsiTheme="minorHAnsi" w:cstheme="minorHAnsi"/>
          <w:sz w:val="22"/>
          <w:szCs w:val="22"/>
        </w:rPr>
      </w:pPr>
      <w:r w:rsidRPr="00AA7C30">
        <w:rPr>
          <w:rFonts w:asciiTheme="minorHAnsi" w:hAnsiTheme="minorHAnsi" w:cstheme="minorHAnsi"/>
          <w:sz w:val="22"/>
          <w:szCs w:val="22"/>
        </w:rPr>
        <w:t>Demonstrate an understanding of the Theatre’s values, ethos and mission and to promote these through everyday practice in the role.</w:t>
      </w:r>
    </w:p>
    <w:p w14:paraId="38DF9E05" w14:textId="77777777" w:rsidR="0037165B" w:rsidRPr="00AA7C30" w:rsidRDefault="0037165B" w:rsidP="0037165B">
      <w:pPr>
        <w:pStyle w:val="ListParagraph"/>
        <w:numPr>
          <w:ilvl w:val="0"/>
          <w:numId w:val="5"/>
        </w:numPr>
        <w:rPr>
          <w:rFonts w:asciiTheme="minorHAnsi" w:hAnsiTheme="minorHAnsi" w:cstheme="minorHAnsi"/>
          <w:sz w:val="22"/>
          <w:szCs w:val="22"/>
        </w:rPr>
      </w:pPr>
      <w:r w:rsidRPr="00AA7C30">
        <w:rPr>
          <w:rFonts w:asciiTheme="minorHAnsi" w:hAnsiTheme="minorHAnsi" w:cstheme="minorHAnsi"/>
          <w:sz w:val="22"/>
          <w:szCs w:val="22"/>
        </w:rPr>
        <w:t xml:space="preserve">Comply with all legislative, regulatory and policy requirements as appropriate </w:t>
      </w:r>
    </w:p>
    <w:p w14:paraId="38DF9E06" w14:textId="77777777" w:rsidR="0037165B" w:rsidRPr="00AA7C30" w:rsidRDefault="0037165B" w:rsidP="0037165B">
      <w:pPr>
        <w:pStyle w:val="ListParagraph"/>
        <w:numPr>
          <w:ilvl w:val="0"/>
          <w:numId w:val="5"/>
        </w:numPr>
        <w:rPr>
          <w:rFonts w:asciiTheme="minorHAnsi" w:hAnsiTheme="minorHAnsi" w:cstheme="minorHAnsi"/>
          <w:sz w:val="22"/>
          <w:szCs w:val="22"/>
        </w:rPr>
      </w:pPr>
      <w:r w:rsidRPr="00AA7C30">
        <w:rPr>
          <w:rFonts w:asciiTheme="minorHAnsi" w:hAnsiTheme="minorHAnsi" w:cstheme="minorHAnsi"/>
          <w:sz w:val="22"/>
          <w:szCs w:val="22"/>
        </w:rPr>
        <w:t xml:space="preserve">Comply with the Theatre’s Financial Regulations and financial management procedures </w:t>
      </w:r>
    </w:p>
    <w:p w14:paraId="38DF9E07" w14:textId="77777777" w:rsidR="0037165B" w:rsidRPr="00AA7C30" w:rsidRDefault="0037165B" w:rsidP="0037165B">
      <w:pPr>
        <w:pStyle w:val="ListParagraph"/>
        <w:numPr>
          <w:ilvl w:val="0"/>
          <w:numId w:val="5"/>
        </w:numPr>
        <w:rPr>
          <w:rFonts w:asciiTheme="minorHAnsi" w:hAnsiTheme="minorHAnsi" w:cstheme="minorHAnsi"/>
          <w:sz w:val="22"/>
          <w:szCs w:val="22"/>
        </w:rPr>
      </w:pPr>
      <w:r w:rsidRPr="00AA7C30">
        <w:rPr>
          <w:rFonts w:asciiTheme="minorHAnsi" w:hAnsiTheme="minorHAnsi" w:cstheme="minorHAnsi"/>
          <w:sz w:val="22"/>
          <w:szCs w:val="22"/>
        </w:rPr>
        <w:t>Observe the policies, procedures and practices of Health &amp; Safety in all aspects of the role</w:t>
      </w:r>
    </w:p>
    <w:p w14:paraId="38DF9E08" w14:textId="77777777" w:rsidR="0037165B" w:rsidRPr="00AA7C30" w:rsidRDefault="0037165B" w:rsidP="0037165B">
      <w:pPr>
        <w:pStyle w:val="ListParagraph"/>
        <w:numPr>
          <w:ilvl w:val="0"/>
          <w:numId w:val="5"/>
        </w:numPr>
        <w:rPr>
          <w:rFonts w:asciiTheme="minorHAnsi" w:hAnsiTheme="minorHAnsi" w:cstheme="minorHAnsi"/>
          <w:sz w:val="22"/>
          <w:szCs w:val="22"/>
        </w:rPr>
      </w:pPr>
      <w:r w:rsidRPr="00AA7C30">
        <w:rPr>
          <w:rFonts w:asciiTheme="minorHAnsi" w:hAnsiTheme="minorHAnsi" w:cstheme="minorHAnsi"/>
          <w:sz w:val="22"/>
          <w:szCs w:val="22"/>
        </w:rPr>
        <w:t>Demonstrate the value and importance of equality and diversity in every aspect of the Theatre’s work, and show commitment through everyday practice in the role</w:t>
      </w:r>
    </w:p>
    <w:p w14:paraId="38DF9E09" w14:textId="77777777" w:rsidR="0037165B" w:rsidRPr="00AA7C30" w:rsidRDefault="0037165B" w:rsidP="0037165B">
      <w:pPr>
        <w:pStyle w:val="ListParagraph"/>
        <w:numPr>
          <w:ilvl w:val="0"/>
          <w:numId w:val="5"/>
        </w:numPr>
        <w:rPr>
          <w:rFonts w:asciiTheme="minorHAnsi" w:hAnsiTheme="minorHAnsi" w:cstheme="minorHAnsi"/>
          <w:sz w:val="22"/>
          <w:szCs w:val="22"/>
        </w:rPr>
      </w:pPr>
      <w:r w:rsidRPr="00AA7C30">
        <w:rPr>
          <w:rFonts w:asciiTheme="minorHAnsi" w:hAnsiTheme="minorHAnsi" w:cstheme="minorHAnsi"/>
          <w:sz w:val="22"/>
          <w:szCs w:val="22"/>
        </w:rPr>
        <w:t>Work in accordance with, and promote the Theatre’s environmental sustainability policy and practices</w:t>
      </w:r>
    </w:p>
    <w:p w14:paraId="38DF9E0A" w14:textId="77777777" w:rsidR="0037165B" w:rsidRPr="00AA7C30" w:rsidRDefault="0037165B" w:rsidP="0037165B">
      <w:pPr>
        <w:pStyle w:val="ListParagraph"/>
        <w:numPr>
          <w:ilvl w:val="0"/>
          <w:numId w:val="5"/>
        </w:numPr>
        <w:rPr>
          <w:rFonts w:asciiTheme="minorHAnsi" w:hAnsiTheme="minorHAnsi" w:cstheme="minorHAnsi"/>
          <w:sz w:val="22"/>
          <w:szCs w:val="22"/>
        </w:rPr>
      </w:pPr>
      <w:r w:rsidRPr="00AA7C30">
        <w:rPr>
          <w:rFonts w:asciiTheme="minorHAnsi" w:hAnsiTheme="minorHAnsi" w:cstheme="minorHAnsi"/>
          <w:sz w:val="22"/>
          <w:szCs w:val="22"/>
        </w:rPr>
        <w:t>Work continuously to improve individual knowledge, skills and behaviours for the current role and for the longer-term, gaining appropriate professional qualifications/accreditation and maintaining membership of appropriate professional bodies as appropriate</w:t>
      </w:r>
    </w:p>
    <w:p w14:paraId="38DF9E0C" w14:textId="77777777" w:rsidR="0037165B" w:rsidRPr="00AA7C30" w:rsidRDefault="0037165B" w:rsidP="39DBF7A0">
      <w:pPr>
        <w:pStyle w:val="ListParagraph"/>
        <w:numPr>
          <w:ilvl w:val="0"/>
          <w:numId w:val="5"/>
        </w:numPr>
        <w:spacing w:before="100" w:beforeAutospacing="1" w:after="240" w:afterAutospacing="1"/>
        <w:rPr>
          <w:rFonts w:asciiTheme="minorHAnsi" w:hAnsiTheme="minorHAnsi" w:cstheme="minorBidi"/>
          <w:sz w:val="22"/>
          <w:szCs w:val="22"/>
        </w:rPr>
      </w:pPr>
      <w:r w:rsidRPr="39DBF7A0">
        <w:rPr>
          <w:rFonts w:asciiTheme="minorHAnsi" w:hAnsiTheme="minorHAnsi" w:cstheme="minorBidi"/>
          <w:sz w:val="22"/>
          <w:szCs w:val="22"/>
        </w:rPr>
        <w:t>Undertake such other duties as may reasonably be required from time to time</w:t>
      </w:r>
    </w:p>
    <w:p w14:paraId="103DCA8D" w14:textId="18421752" w:rsidR="39DBF7A0" w:rsidRDefault="39DBF7A0" w:rsidP="39DBF7A0">
      <w:pPr>
        <w:spacing w:beforeAutospacing="1" w:afterAutospacing="1"/>
        <w:rPr>
          <w:szCs w:val="24"/>
        </w:rPr>
      </w:pPr>
    </w:p>
    <w:p w14:paraId="459734DF" w14:textId="48FE6674" w:rsidR="39DBF7A0" w:rsidRDefault="39DBF7A0" w:rsidP="39DBF7A0">
      <w:pPr>
        <w:spacing w:beforeAutospacing="1" w:afterAutospacing="1"/>
        <w:rPr>
          <w:szCs w:val="24"/>
        </w:rPr>
      </w:pPr>
    </w:p>
    <w:p w14:paraId="710D98EA" w14:textId="4030C73A" w:rsidR="39DBF7A0" w:rsidRDefault="39DBF7A0" w:rsidP="39DBF7A0">
      <w:pPr>
        <w:spacing w:beforeAutospacing="1" w:afterAutospacing="1"/>
        <w:rPr>
          <w:szCs w:val="24"/>
        </w:rPr>
      </w:pPr>
    </w:p>
    <w:p w14:paraId="2BE86CA8" w14:textId="2412AA5A" w:rsidR="39DBF7A0" w:rsidRDefault="39DBF7A0" w:rsidP="39DBF7A0">
      <w:pPr>
        <w:spacing w:beforeAutospacing="1" w:afterAutospacing="1"/>
        <w:rPr>
          <w:szCs w:val="24"/>
        </w:rPr>
      </w:pPr>
    </w:p>
    <w:p w14:paraId="0A2EB88F" w14:textId="64A104CB" w:rsidR="39DBF7A0" w:rsidRDefault="39DBF7A0" w:rsidP="39DBF7A0">
      <w:pPr>
        <w:spacing w:beforeAutospacing="1" w:afterAutospacing="1"/>
        <w:rPr>
          <w:szCs w:val="24"/>
        </w:rPr>
      </w:pPr>
    </w:p>
    <w:p w14:paraId="6F8A6CA8" w14:textId="731BEC8A" w:rsidR="39DBF7A0" w:rsidRDefault="39DBF7A0" w:rsidP="39DBF7A0">
      <w:pPr>
        <w:spacing w:beforeAutospacing="1" w:afterAutospacing="1"/>
        <w:rPr>
          <w:szCs w:val="24"/>
        </w:rPr>
      </w:pPr>
    </w:p>
    <w:p w14:paraId="437EA3C2" w14:textId="36476DB9" w:rsidR="39DBF7A0" w:rsidRDefault="39DBF7A0" w:rsidP="39DBF7A0">
      <w:pPr>
        <w:spacing w:beforeAutospacing="1" w:afterAutospacing="1"/>
        <w:rPr>
          <w:szCs w:val="24"/>
        </w:rPr>
      </w:pPr>
    </w:p>
    <w:p w14:paraId="38DF9E10" w14:textId="7C4CA821" w:rsidR="00135DEA" w:rsidRDefault="00135DEA" w:rsidP="00135DEA">
      <w:pPr>
        <w:rPr>
          <w:rFonts w:asciiTheme="minorHAnsi" w:hAnsiTheme="minorHAnsi" w:cstheme="minorHAnsi"/>
          <w:b/>
          <w:sz w:val="22"/>
          <w:szCs w:val="22"/>
        </w:rPr>
      </w:pPr>
      <w:r w:rsidRPr="00AA7C30">
        <w:rPr>
          <w:rFonts w:asciiTheme="minorHAnsi" w:hAnsiTheme="minorHAnsi" w:cstheme="minorHAnsi"/>
          <w:b/>
          <w:sz w:val="22"/>
          <w:szCs w:val="22"/>
        </w:rPr>
        <w:lastRenderedPageBreak/>
        <w:t>PERSON SPECIFICATION</w:t>
      </w:r>
    </w:p>
    <w:p w14:paraId="5D2D7F6D" w14:textId="77777777" w:rsidR="001E6444" w:rsidRDefault="001E6444" w:rsidP="001E6444">
      <w:pPr>
        <w:rPr>
          <w:rFonts w:asciiTheme="minorHAnsi" w:hAnsiTheme="minorHAnsi" w:cstheme="minorHAnsi"/>
          <w:b/>
          <w:sz w:val="22"/>
          <w:szCs w:val="22"/>
        </w:rPr>
      </w:pPr>
    </w:p>
    <w:p w14:paraId="357E646C" w14:textId="77777777" w:rsidR="001E6444" w:rsidRDefault="001E6444" w:rsidP="001E6444">
      <w:pPr>
        <w:rPr>
          <w:rFonts w:asciiTheme="minorHAnsi" w:hAnsiTheme="minorHAnsi" w:cstheme="minorHAnsi"/>
          <w:b/>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3395"/>
        <w:gridCol w:w="2907"/>
      </w:tblGrid>
      <w:tr w:rsidR="001E6444" w:rsidRPr="00AD0D21" w14:paraId="5C6A94B1" w14:textId="77777777" w:rsidTr="001163DA">
        <w:trPr>
          <w:trHeight w:val="689"/>
        </w:trPr>
        <w:tc>
          <w:tcPr>
            <w:tcW w:w="2984" w:type="dxa"/>
          </w:tcPr>
          <w:p w14:paraId="4CDF4552" w14:textId="77777777" w:rsidR="001E6444" w:rsidRPr="00AD0D21" w:rsidRDefault="001E6444" w:rsidP="001163DA">
            <w:pPr>
              <w:rPr>
                <w:rFonts w:asciiTheme="minorHAnsi" w:hAnsiTheme="minorHAnsi" w:cstheme="minorHAnsi"/>
                <w:b/>
                <w:sz w:val="22"/>
                <w:szCs w:val="22"/>
              </w:rPr>
            </w:pPr>
          </w:p>
        </w:tc>
        <w:tc>
          <w:tcPr>
            <w:tcW w:w="3395" w:type="dxa"/>
          </w:tcPr>
          <w:p w14:paraId="2C733C92" w14:textId="77777777" w:rsidR="001E6444" w:rsidRPr="00AD0D21" w:rsidRDefault="001E6444" w:rsidP="001163DA">
            <w:pPr>
              <w:rPr>
                <w:rFonts w:asciiTheme="minorHAnsi" w:hAnsiTheme="minorHAnsi" w:cstheme="minorHAnsi"/>
                <w:b/>
                <w:sz w:val="22"/>
                <w:szCs w:val="22"/>
              </w:rPr>
            </w:pPr>
            <w:r w:rsidRPr="00AD0D21">
              <w:rPr>
                <w:rFonts w:asciiTheme="minorHAnsi" w:hAnsiTheme="minorHAnsi" w:cstheme="minorHAnsi"/>
                <w:b/>
                <w:sz w:val="22"/>
                <w:szCs w:val="22"/>
              </w:rPr>
              <w:t>ESSENTIAL</w:t>
            </w:r>
          </w:p>
        </w:tc>
        <w:tc>
          <w:tcPr>
            <w:tcW w:w="2907" w:type="dxa"/>
          </w:tcPr>
          <w:p w14:paraId="5BE78873" w14:textId="77777777" w:rsidR="001E6444" w:rsidRPr="00AD0D21" w:rsidRDefault="001E6444" w:rsidP="001163DA">
            <w:pPr>
              <w:rPr>
                <w:rFonts w:asciiTheme="minorHAnsi" w:hAnsiTheme="minorHAnsi" w:cstheme="minorHAnsi"/>
                <w:b/>
                <w:sz w:val="22"/>
                <w:szCs w:val="22"/>
              </w:rPr>
            </w:pPr>
            <w:r w:rsidRPr="00AD0D21">
              <w:rPr>
                <w:rFonts w:asciiTheme="minorHAnsi" w:hAnsiTheme="minorHAnsi" w:cstheme="minorHAnsi"/>
                <w:b/>
                <w:sz w:val="22"/>
                <w:szCs w:val="22"/>
              </w:rPr>
              <w:t>DESIRABLE</w:t>
            </w:r>
          </w:p>
        </w:tc>
      </w:tr>
      <w:tr w:rsidR="001E6444" w:rsidRPr="00AD0D21" w14:paraId="28E8113A" w14:textId="77777777" w:rsidTr="001163DA">
        <w:trPr>
          <w:trHeight w:val="1503"/>
        </w:trPr>
        <w:tc>
          <w:tcPr>
            <w:tcW w:w="2984" w:type="dxa"/>
          </w:tcPr>
          <w:p w14:paraId="7FD7403C" w14:textId="77777777" w:rsidR="001E6444" w:rsidRPr="00AD0D21" w:rsidRDefault="001E6444" w:rsidP="001163DA">
            <w:pPr>
              <w:rPr>
                <w:rFonts w:asciiTheme="minorHAnsi" w:hAnsiTheme="minorHAnsi" w:cstheme="minorHAnsi"/>
                <w:b/>
                <w:sz w:val="22"/>
                <w:szCs w:val="22"/>
              </w:rPr>
            </w:pPr>
            <w:r w:rsidRPr="00AD0D21">
              <w:rPr>
                <w:rFonts w:asciiTheme="minorHAnsi" w:hAnsiTheme="minorHAnsi" w:cstheme="minorHAnsi"/>
                <w:b/>
                <w:sz w:val="22"/>
                <w:szCs w:val="22"/>
              </w:rPr>
              <w:t>SKILLS / ABILITIES</w:t>
            </w:r>
          </w:p>
        </w:tc>
        <w:tc>
          <w:tcPr>
            <w:tcW w:w="3395" w:type="dxa"/>
          </w:tcPr>
          <w:p w14:paraId="7FC83A40" w14:textId="77777777" w:rsidR="001E6444" w:rsidRDefault="001E6444" w:rsidP="001163DA">
            <w:pPr>
              <w:rPr>
                <w:rFonts w:asciiTheme="minorHAnsi" w:hAnsiTheme="minorHAnsi" w:cstheme="minorHAnsi"/>
                <w:sz w:val="22"/>
                <w:szCs w:val="22"/>
              </w:rPr>
            </w:pPr>
            <w:r>
              <w:rPr>
                <w:rFonts w:asciiTheme="minorHAnsi" w:hAnsiTheme="minorHAnsi" w:cstheme="minorHAnsi"/>
                <w:sz w:val="22"/>
                <w:szCs w:val="22"/>
              </w:rPr>
              <w:t>Excellent customer service skills</w:t>
            </w:r>
          </w:p>
          <w:p w14:paraId="3F6F9E37" w14:textId="77777777" w:rsidR="001E6444" w:rsidRPr="00A33B75" w:rsidRDefault="001E6444" w:rsidP="001163DA">
            <w:pPr>
              <w:rPr>
                <w:rFonts w:asciiTheme="minorHAnsi" w:hAnsiTheme="minorHAnsi" w:cstheme="minorHAnsi"/>
                <w:sz w:val="22"/>
                <w:szCs w:val="22"/>
              </w:rPr>
            </w:pPr>
            <w:r>
              <w:rPr>
                <w:rFonts w:asciiTheme="minorHAnsi" w:hAnsiTheme="minorHAnsi" w:cstheme="minorHAnsi"/>
                <w:sz w:val="22"/>
                <w:szCs w:val="22"/>
              </w:rPr>
              <w:t>Problem solving</w:t>
            </w:r>
          </w:p>
        </w:tc>
        <w:tc>
          <w:tcPr>
            <w:tcW w:w="2907" w:type="dxa"/>
          </w:tcPr>
          <w:p w14:paraId="791A403F" w14:textId="1730E00F" w:rsidR="001E6444" w:rsidRDefault="002951EB" w:rsidP="001163DA">
            <w:pPr>
              <w:rPr>
                <w:rFonts w:asciiTheme="minorHAnsi" w:hAnsiTheme="minorHAnsi" w:cstheme="minorHAnsi"/>
                <w:sz w:val="22"/>
                <w:szCs w:val="22"/>
              </w:rPr>
            </w:pPr>
            <w:r>
              <w:rPr>
                <w:rFonts w:asciiTheme="minorHAnsi" w:hAnsiTheme="minorHAnsi" w:cstheme="minorHAnsi"/>
                <w:sz w:val="22"/>
                <w:szCs w:val="22"/>
              </w:rPr>
              <w:t>Previous experience in a similar</w:t>
            </w:r>
            <w:r w:rsidR="008271B9">
              <w:rPr>
                <w:rFonts w:asciiTheme="minorHAnsi" w:hAnsiTheme="minorHAnsi" w:cstheme="minorHAnsi"/>
                <w:sz w:val="22"/>
                <w:szCs w:val="22"/>
              </w:rPr>
              <w:t xml:space="preserve">, customer facing </w:t>
            </w:r>
            <w:r>
              <w:rPr>
                <w:rFonts w:asciiTheme="minorHAnsi" w:hAnsiTheme="minorHAnsi" w:cstheme="minorHAnsi"/>
                <w:sz w:val="22"/>
                <w:szCs w:val="22"/>
              </w:rPr>
              <w:t>role</w:t>
            </w:r>
          </w:p>
          <w:p w14:paraId="38156C49" w14:textId="3961D44C" w:rsidR="002951EB" w:rsidRPr="00A33B75" w:rsidRDefault="002951EB" w:rsidP="001163DA">
            <w:pPr>
              <w:rPr>
                <w:rFonts w:asciiTheme="minorHAnsi" w:hAnsiTheme="minorHAnsi" w:cstheme="minorHAnsi"/>
                <w:sz w:val="22"/>
                <w:szCs w:val="22"/>
              </w:rPr>
            </w:pPr>
          </w:p>
        </w:tc>
      </w:tr>
      <w:tr w:rsidR="001E6444" w:rsidRPr="00AD0D21" w14:paraId="3CD008CE" w14:textId="77777777" w:rsidTr="001163DA">
        <w:trPr>
          <w:trHeight w:val="978"/>
        </w:trPr>
        <w:tc>
          <w:tcPr>
            <w:tcW w:w="2984" w:type="dxa"/>
          </w:tcPr>
          <w:p w14:paraId="69E99657" w14:textId="77777777" w:rsidR="001E6444" w:rsidRPr="00AD0D21" w:rsidRDefault="001E6444" w:rsidP="001163DA">
            <w:pPr>
              <w:rPr>
                <w:rFonts w:asciiTheme="minorHAnsi" w:hAnsiTheme="minorHAnsi" w:cstheme="minorHAnsi"/>
                <w:b/>
                <w:sz w:val="22"/>
                <w:szCs w:val="22"/>
              </w:rPr>
            </w:pPr>
            <w:r w:rsidRPr="00AD0D21">
              <w:rPr>
                <w:rFonts w:asciiTheme="minorHAnsi" w:hAnsiTheme="minorHAnsi" w:cstheme="minorHAnsi"/>
                <w:b/>
                <w:sz w:val="22"/>
                <w:szCs w:val="22"/>
              </w:rPr>
              <w:t>KNOWLEDGE</w:t>
            </w:r>
          </w:p>
          <w:p w14:paraId="41397141" w14:textId="77777777" w:rsidR="001E6444" w:rsidRPr="00AD0D21" w:rsidRDefault="001E6444" w:rsidP="001163DA">
            <w:pPr>
              <w:rPr>
                <w:rFonts w:asciiTheme="minorHAnsi" w:hAnsiTheme="minorHAnsi" w:cstheme="minorHAnsi"/>
                <w:b/>
                <w:sz w:val="22"/>
                <w:szCs w:val="22"/>
              </w:rPr>
            </w:pPr>
          </w:p>
        </w:tc>
        <w:tc>
          <w:tcPr>
            <w:tcW w:w="3395" w:type="dxa"/>
          </w:tcPr>
          <w:p w14:paraId="53BAA8CC" w14:textId="77777777" w:rsidR="001E6444" w:rsidRDefault="001E6444" w:rsidP="001163DA">
            <w:pPr>
              <w:rPr>
                <w:rFonts w:asciiTheme="minorHAnsi" w:hAnsiTheme="minorHAnsi" w:cstheme="minorHAnsi"/>
                <w:sz w:val="22"/>
                <w:szCs w:val="22"/>
              </w:rPr>
            </w:pPr>
            <w:r>
              <w:rPr>
                <w:rFonts w:asciiTheme="minorHAnsi" w:hAnsiTheme="minorHAnsi" w:cstheme="minorHAnsi"/>
                <w:sz w:val="22"/>
                <w:szCs w:val="22"/>
              </w:rPr>
              <w:t>A thorough understanding of hospitality and catering processes</w:t>
            </w:r>
          </w:p>
          <w:p w14:paraId="3AEA8050" w14:textId="77777777" w:rsidR="001E6444" w:rsidRDefault="001E6444" w:rsidP="001163DA">
            <w:pPr>
              <w:rPr>
                <w:rFonts w:asciiTheme="minorHAnsi" w:hAnsiTheme="minorHAnsi" w:cstheme="minorHAnsi"/>
                <w:sz w:val="22"/>
                <w:szCs w:val="22"/>
              </w:rPr>
            </w:pPr>
          </w:p>
          <w:p w14:paraId="51494D9C" w14:textId="77777777" w:rsidR="001E6444" w:rsidRPr="00A33B75" w:rsidRDefault="001E6444" w:rsidP="001163DA">
            <w:pPr>
              <w:rPr>
                <w:rFonts w:asciiTheme="minorHAnsi" w:hAnsiTheme="minorHAnsi" w:cstheme="minorHAnsi"/>
                <w:sz w:val="22"/>
                <w:szCs w:val="22"/>
              </w:rPr>
            </w:pPr>
            <w:r>
              <w:rPr>
                <w:rFonts w:asciiTheme="minorHAnsi" w:hAnsiTheme="minorHAnsi" w:cstheme="minorHAnsi"/>
                <w:sz w:val="22"/>
                <w:szCs w:val="22"/>
              </w:rPr>
              <w:t xml:space="preserve">Use of standard catering equipment, including EPOS systems, </w:t>
            </w:r>
          </w:p>
        </w:tc>
        <w:tc>
          <w:tcPr>
            <w:tcW w:w="2907" w:type="dxa"/>
          </w:tcPr>
          <w:p w14:paraId="04333DA1" w14:textId="77777777" w:rsidR="001E6444" w:rsidRPr="00A33B75" w:rsidRDefault="001E6444" w:rsidP="001163DA">
            <w:pPr>
              <w:rPr>
                <w:rFonts w:asciiTheme="minorHAnsi" w:hAnsiTheme="minorHAnsi" w:cstheme="minorHAnsi"/>
                <w:sz w:val="22"/>
                <w:szCs w:val="22"/>
              </w:rPr>
            </w:pPr>
          </w:p>
        </w:tc>
      </w:tr>
      <w:tr w:rsidR="001E6444" w:rsidRPr="00AD0D21" w14:paraId="50CD04C5" w14:textId="77777777" w:rsidTr="001163DA">
        <w:trPr>
          <w:trHeight w:val="1168"/>
        </w:trPr>
        <w:tc>
          <w:tcPr>
            <w:tcW w:w="2984" w:type="dxa"/>
          </w:tcPr>
          <w:p w14:paraId="13EE8CF9" w14:textId="77777777" w:rsidR="001E6444" w:rsidRPr="00AD0D21" w:rsidRDefault="001E6444" w:rsidP="001163DA">
            <w:pPr>
              <w:rPr>
                <w:rFonts w:asciiTheme="minorHAnsi" w:hAnsiTheme="minorHAnsi" w:cstheme="minorHAnsi"/>
                <w:b/>
                <w:sz w:val="22"/>
                <w:szCs w:val="22"/>
              </w:rPr>
            </w:pPr>
            <w:r w:rsidRPr="00AD0D21">
              <w:rPr>
                <w:rFonts w:asciiTheme="minorHAnsi" w:hAnsiTheme="minorHAnsi" w:cstheme="minorHAnsi"/>
                <w:b/>
                <w:sz w:val="22"/>
                <w:szCs w:val="22"/>
              </w:rPr>
              <w:t>QUALIFICATIONS</w:t>
            </w:r>
          </w:p>
        </w:tc>
        <w:tc>
          <w:tcPr>
            <w:tcW w:w="3395" w:type="dxa"/>
          </w:tcPr>
          <w:p w14:paraId="41A2E088" w14:textId="76EB2498" w:rsidR="001E6444" w:rsidRPr="00A33B75" w:rsidRDefault="00F6389B" w:rsidP="001163DA">
            <w:pPr>
              <w:rPr>
                <w:rFonts w:asciiTheme="minorHAnsi" w:hAnsiTheme="minorHAnsi" w:cstheme="minorHAnsi"/>
                <w:sz w:val="22"/>
                <w:szCs w:val="22"/>
              </w:rPr>
            </w:pPr>
            <w:r>
              <w:rPr>
                <w:rFonts w:asciiTheme="minorHAnsi" w:hAnsiTheme="minorHAnsi" w:cstheme="minorHAnsi"/>
                <w:sz w:val="22"/>
                <w:szCs w:val="22"/>
              </w:rPr>
              <w:t>D</w:t>
            </w:r>
            <w:r w:rsidR="001E6444">
              <w:rPr>
                <w:rFonts w:asciiTheme="minorHAnsi" w:hAnsiTheme="minorHAnsi" w:cstheme="minorHAnsi"/>
                <w:sz w:val="22"/>
                <w:szCs w:val="22"/>
              </w:rPr>
              <w:t xml:space="preserve">emonstrable </w:t>
            </w:r>
            <w:r>
              <w:rPr>
                <w:rFonts w:asciiTheme="minorHAnsi" w:hAnsiTheme="minorHAnsi" w:cstheme="minorHAnsi"/>
                <w:sz w:val="22"/>
                <w:szCs w:val="22"/>
              </w:rPr>
              <w:t xml:space="preserve">previous </w:t>
            </w:r>
            <w:r w:rsidR="001E6444">
              <w:rPr>
                <w:rFonts w:asciiTheme="minorHAnsi" w:hAnsiTheme="minorHAnsi" w:cstheme="minorHAnsi"/>
                <w:sz w:val="22"/>
                <w:szCs w:val="22"/>
              </w:rPr>
              <w:t>hospitality experience</w:t>
            </w:r>
          </w:p>
        </w:tc>
        <w:tc>
          <w:tcPr>
            <w:tcW w:w="2907" w:type="dxa"/>
          </w:tcPr>
          <w:p w14:paraId="208CA477" w14:textId="5EACFC55" w:rsidR="001E6444" w:rsidRDefault="009E38FD" w:rsidP="001163DA">
            <w:pPr>
              <w:rPr>
                <w:rFonts w:asciiTheme="minorHAnsi" w:hAnsiTheme="minorHAnsi" w:cstheme="minorHAnsi"/>
                <w:sz w:val="22"/>
                <w:szCs w:val="22"/>
              </w:rPr>
            </w:pPr>
            <w:r>
              <w:rPr>
                <w:rFonts w:asciiTheme="minorHAnsi" w:hAnsiTheme="minorHAnsi" w:cstheme="minorHAnsi"/>
                <w:sz w:val="22"/>
                <w:szCs w:val="22"/>
              </w:rPr>
              <w:t>Training or</w:t>
            </w:r>
            <w:r w:rsidR="001E6444">
              <w:rPr>
                <w:rFonts w:asciiTheme="minorHAnsi" w:hAnsiTheme="minorHAnsi" w:cstheme="minorHAnsi"/>
                <w:sz w:val="22"/>
                <w:szCs w:val="22"/>
              </w:rPr>
              <w:t xml:space="preserve"> industry qualifications in hospitality or customer service</w:t>
            </w:r>
          </w:p>
          <w:p w14:paraId="4E8E21A7" w14:textId="77777777" w:rsidR="001E6444" w:rsidRDefault="001E6444" w:rsidP="001163DA">
            <w:pPr>
              <w:rPr>
                <w:rFonts w:asciiTheme="minorHAnsi" w:hAnsiTheme="minorHAnsi" w:cstheme="minorHAnsi"/>
                <w:sz w:val="22"/>
                <w:szCs w:val="22"/>
              </w:rPr>
            </w:pPr>
          </w:p>
          <w:p w14:paraId="3DADD4E4" w14:textId="77777777" w:rsidR="001E6444" w:rsidRPr="00A33B75" w:rsidRDefault="001E6444" w:rsidP="001163DA">
            <w:pPr>
              <w:rPr>
                <w:rFonts w:asciiTheme="minorHAnsi" w:hAnsiTheme="minorHAnsi" w:cstheme="minorHAnsi"/>
                <w:sz w:val="22"/>
                <w:szCs w:val="22"/>
              </w:rPr>
            </w:pPr>
            <w:r>
              <w:rPr>
                <w:rFonts w:asciiTheme="minorHAnsi" w:hAnsiTheme="minorHAnsi" w:cstheme="minorHAnsi"/>
                <w:sz w:val="22"/>
                <w:szCs w:val="22"/>
              </w:rPr>
              <w:t>First aid</w:t>
            </w:r>
          </w:p>
        </w:tc>
      </w:tr>
      <w:tr w:rsidR="001E6444" w:rsidRPr="00AD0D21" w14:paraId="3069701E" w14:textId="77777777" w:rsidTr="001163DA">
        <w:trPr>
          <w:trHeight w:val="1067"/>
        </w:trPr>
        <w:tc>
          <w:tcPr>
            <w:tcW w:w="2984" w:type="dxa"/>
          </w:tcPr>
          <w:p w14:paraId="643CE084" w14:textId="77777777" w:rsidR="001E6444" w:rsidRPr="00AD0D21" w:rsidRDefault="001E6444" w:rsidP="001163DA">
            <w:pPr>
              <w:rPr>
                <w:rFonts w:asciiTheme="minorHAnsi" w:hAnsiTheme="minorHAnsi" w:cstheme="minorHAnsi"/>
                <w:b/>
                <w:sz w:val="22"/>
                <w:szCs w:val="22"/>
              </w:rPr>
            </w:pPr>
            <w:r w:rsidRPr="00AD0D21">
              <w:rPr>
                <w:rFonts w:asciiTheme="minorHAnsi" w:hAnsiTheme="minorHAnsi" w:cstheme="minorHAnsi"/>
                <w:b/>
                <w:sz w:val="22"/>
                <w:szCs w:val="22"/>
              </w:rPr>
              <w:t>EXPERIENCE</w:t>
            </w:r>
          </w:p>
        </w:tc>
        <w:tc>
          <w:tcPr>
            <w:tcW w:w="3395" w:type="dxa"/>
          </w:tcPr>
          <w:p w14:paraId="0E7E17D3" w14:textId="77777777" w:rsidR="001E6444" w:rsidRPr="00A33B75" w:rsidRDefault="001E6444" w:rsidP="001163DA">
            <w:pPr>
              <w:rPr>
                <w:rFonts w:asciiTheme="minorHAnsi" w:hAnsiTheme="minorHAnsi" w:cstheme="minorHAnsi"/>
                <w:sz w:val="22"/>
                <w:szCs w:val="22"/>
              </w:rPr>
            </w:pPr>
            <w:r>
              <w:rPr>
                <w:rFonts w:asciiTheme="minorHAnsi" w:hAnsiTheme="minorHAnsi" w:cstheme="minorHAnsi"/>
                <w:sz w:val="22"/>
                <w:szCs w:val="22"/>
              </w:rPr>
              <w:t>Senior roles in hospitality or catering</w:t>
            </w:r>
          </w:p>
        </w:tc>
        <w:tc>
          <w:tcPr>
            <w:tcW w:w="2907" w:type="dxa"/>
          </w:tcPr>
          <w:p w14:paraId="1664B466" w14:textId="77777777" w:rsidR="001E6444" w:rsidRPr="00A33B75" w:rsidRDefault="001E6444" w:rsidP="001163DA">
            <w:pPr>
              <w:rPr>
                <w:rFonts w:asciiTheme="minorHAnsi" w:hAnsiTheme="minorHAnsi" w:cstheme="minorHAnsi"/>
                <w:sz w:val="22"/>
                <w:szCs w:val="22"/>
              </w:rPr>
            </w:pPr>
          </w:p>
        </w:tc>
      </w:tr>
      <w:tr w:rsidR="001E6444" w:rsidRPr="00AD0D21" w14:paraId="1C85EFE8" w14:textId="77777777" w:rsidTr="001163DA">
        <w:trPr>
          <w:trHeight w:val="1494"/>
        </w:trPr>
        <w:tc>
          <w:tcPr>
            <w:tcW w:w="2984" w:type="dxa"/>
          </w:tcPr>
          <w:p w14:paraId="57FEF82D" w14:textId="77777777" w:rsidR="001E6444" w:rsidRPr="00AD0D21" w:rsidRDefault="001E6444" w:rsidP="001163DA">
            <w:pPr>
              <w:rPr>
                <w:rFonts w:asciiTheme="minorHAnsi" w:hAnsiTheme="minorHAnsi" w:cstheme="minorHAnsi"/>
                <w:b/>
                <w:sz w:val="22"/>
                <w:szCs w:val="22"/>
              </w:rPr>
            </w:pPr>
            <w:r w:rsidRPr="00AD0D21">
              <w:rPr>
                <w:rFonts w:asciiTheme="minorHAnsi" w:hAnsiTheme="minorHAnsi" w:cstheme="minorHAnsi"/>
                <w:b/>
                <w:sz w:val="22"/>
                <w:szCs w:val="22"/>
              </w:rPr>
              <w:t>PERSONAL QUALITIES</w:t>
            </w:r>
          </w:p>
          <w:p w14:paraId="6B83C8E9" w14:textId="77777777" w:rsidR="001E6444" w:rsidRPr="00AD0D21" w:rsidRDefault="001E6444" w:rsidP="001163DA">
            <w:pPr>
              <w:rPr>
                <w:rFonts w:asciiTheme="minorHAnsi" w:hAnsiTheme="minorHAnsi" w:cstheme="minorHAnsi"/>
                <w:b/>
                <w:sz w:val="22"/>
                <w:szCs w:val="22"/>
              </w:rPr>
            </w:pPr>
          </w:p>
        </w:tc>
        <w:tc>
          <w:tcPr>
            <w:tcW w:w="3395" w:type="dxa"/>
          </w:tcPr>
          <w:p w14:paraId="39BF886F" w14:textId="77777777" w:rsidR="001E6444" w:rsidRDefault="001E6444" w:rsidP="001163DA">
            <w:pPr>
              <w:rPr>
                <w:rFonts w:asciiTheme="minorHAnsi" w:hAnsiTheme="minorHAnsi" w:cstheme="minorHAnsi"/>
                <w:sz w:val="22"/>
                <w:szCs w:val="22"/>
              </w:rPr>
            </w:pPr>
            <w:r>
              <w:rPr>
                <w:rFonts w:asciiTheme="minorHAnsi" w:hAnsiTheme="minorHAnsi" w:cstheme="minorHAnsi"/>
                <w:sz w:val="22"/>
                <w:szCs w:val="22"/>
              </w:rPr>
              <w:t>Well-presented</w:t>
            </w:r>
          </w:p>
          <w:p w14:paraId="03E1D27C" w14:textId="77777777" w:rsidR="001E6444" w:rsidRDefault="001E6444" w:rsidP="001163DA">
            <w:pPr>
              <w:rPr>
                <w:rFonts w:asciiTheme="minorHAnsi" w:hAnsiTheme="minorHAnsi" w:cstheme="minorHAnsi"/>
                <w:sz w:val="22"/>
                <w:szCs w:val="22"/>
              </w:rPr>
            </w:pPr>
            <w:r>
              <w:rPr>
                <w:rFonts w:asciiTheme="minorHAnsi" w:hAnsiTheme="minorHAnsi" w:cstheme="minorHAnsi"/>
                <w:sz w:val="22"/>
                <w:szCs w:val="22"/>
              </w:rPr>
              <w:t>Team player</w:t>
            </w:r>
          </w:p>
          <w:p w14:paraId="09548F74" w14:textId="77777777" w:rsidR="001E6444" w:rsidRDefault="001E6444" w:rsidP="001163DA">
            <w:pPr>
              <w:rPr>
                <w:rFonts w:asciiTheme="minorHAnsi" w:hAnsiTheme="minorHAnsi" w:cstheme="minorHAnsi"/>
                <w:sz w:val="22"/>
                <w:szCs w:val="22"/>
              </w:rPr>
            </w:pPr>
            <w:r>
              <w:rPr>
                <w:rFonts w:asciiTheme="minorHAnsi" w:hAnsiTheme="minorHAnsi" w:cstheme="minorHAnsi"/>
                <w:sz w:val="22"/>
                <w:szCs w:val="22"/>
              </w:rPr>
              <w:t>Sense of humour</w:t>
            </w:r>
          </w:p>
          <w:p w14:paraId="0C1015A8" w14:textId="77777777" w:rsidR="001E6444" w:rsidRPr="00A33B75" w:rsidRDefault="001E6444" w:rsidP="001163DA">
            <w:pPr>
              <w:rPr>
                <w:rFonts w:asciiTheme="minorHAnsi" w:hAnsiTheme="minorHAnsi" w:cstheme="minorHAnsi"/>
                <w:sz w:val="22"/>
                <w:szCs w:val="22"/>
              </w:rPr>
            </w:pPr>
            <w:r>
              <w:rPr>
                <w:rFonts w:asciiTheme="minorHAnsi" w:hAnsiTheme="minorHAnsi" w:cstheme="minorHAnsi"/>
                <w:sz w:val="22"/>
                <w:szCs w:val="22"/>
              </w:rPr>
              <w:t>Willingness to work evenings and weekends</w:t>
            </w:r>
          </w:p>
        </w:tc>
        <w:tc>
          <w:tcPr>
            <w:tcW w:w="2907" w:type="dxa"/>
          </w:tcPr>
          <w:p w14:paraId="601B9091" w14:textId="77777777" w:rsidR="001E6444" w:rsidRPr="00A33B75" w:rsidRDefault="001E6444" w:rsidP="001163DA">
            <w:pPr>
              <w:rPr>
                <w:rFonts w:asciiTheme="minorHAnsi" w:hAnsiTheme="minorHAnsi" w:cstheme="minorHAnsi"/>
                <w:sz w:val="22"/>
                <w:szCs w:val="22"/>
              </w:rPr>
            </w:pPr>
          </w:p>
        </w:tc>
      </w:tr>
    </w:tbl>
    <w:p w14:paraId="595159F7" w14:textId="77777777" w:rsidR="001E6444" w:rsidRPr="00AA7C30" w:rsidRDefault="001E6444" w:rsidP="001E6444">
      <w:pPr>
        <w:rPr>
          <w:rFonts w:asciiTheme="minorHAnsi" w:hAnsiTheme="minorHAnsi" w:cstheme="minorHAnsi"/>
          <w:b/>
          <w:sz w:val="22"/>
          <w:szCs w:val="22"/>
        </w:rPr>
      </w:pPr>
    </w:p>
    <w:p w14:paraId="38DF9E2E" w14:textId="77777777" w:rsidR="00135DEA" w:rsidRPr="00AA7C30" w:rsidRDefault="00A33B75" w:rsidP="00135DEA">
      <w:pPr>
        <w:spacing w:line="260" w:lineRule="exact"/>
        <w:rPr>
          <w:rFonts w:asciiTheme="minorHAnsi" w:hAnsiTheme="minorHAnsi" w:cstheme="minorHAnsi"/>
          <w:b/>
          <w:sz w:val="22"/>
          <w:szCs w:val="22"/>
        </w:rPr>
      </w:pPr>
      <w:r w:rsidRPr="00AA7C30">
        <w:rPr>
          <w:rFonts w:asciiTheme="minorHAnsi" w:hAnsiTheme="minorHAnsi" w:cstheme="minorHAnsi"/>
          <w:b/>
          <w:sz w:val="22"/>
          <w:szCs w:val="22"/>
        </w:rPr>
        <w:t>HOW TO APPLY</w:t>
      </w:r>
    </w:p>
    <w:p w14:paraId="38DF9E2F" w14:textId="77777777" w:rsidR="00520BC7" w:rsidRPr="00AA7C30" w:rsidRDefault="00520BC7" w:rsidP="00135DEA">
      <w:pPr>
        <w:spacing w:line="260" w:lineRule="exact"/>
        <w:rPr>
          <w:rFonts w:asciiTheme="minorHAnsi" w:hAnsiTheme="minorHAnsi" w:cstheme="minorHAnsi"/>
          <w:b/>
          <w:sz w:val="22"/>
          <w:szCs w:val="22"/>
        </w:rPr>
      </w:pPr>
    </w:p>
    <w:p w14:paraId="38DF9E30" w14:textId="4646A8E5" w:rsidR="00135DEA" w:rsidRPr="00AA7C30" w:rsidRDefault="00135DEA" w:rsidP="00135DEA">
      <w:pPr>
        <w:spacing w:line="260" w:lineRule="exact"/>
        <w:rPr>
          <w:rFonts w:asciiTheme="minorHAnsi" w:hAnsiTheme="minorHAnsi" w:cstheme="minorHAnsi"/>
          <w:sz w:val="22"/>
          <w:szCs w:val="22"/>
        </w:rPr>
      </w:pPr>
      <w:r w:rsidRPr="00AA7C30">
        <w:rPr>
          <w:rFonts w:asciiTheme="minorHAnsi" w:hAnsiTheme="minorHAnsi" w:cstheme="minorHAnsi"/>
          <w:sz w:val="22"/>
          <w:szCs w:val="22"/>
        </w:rPr>
        <w:t xml:space="preserve">Application is by </w:t>
      </w:r>
      <w:r w:rsidR="00520BC7" w:rsidRPr="00AA7C30">
        <w:rPr>
          <w:rFonts w:asciiTheme="minorHAnsi" w:hAnsiTheme="minorHAnsi" w:cstheme="minorHAnsi"/>
          <w:sz w:val="22"/>
          <w:szCs w:val="22"/>
        </w:rPr>
        <w:t xml:space="preserve">completing the Job Application </w:t>
      </w:r>
      <w:r w:rsidR="00C54275">
        <w:rPr>
          <w:rFonts w:asciiTheme="minorHAnsi" w:hAnsiTheme="minorHAnsi" w:cstheme="minorHAnsi"/>
          <w:sz w:val="22"/>
          <w:szCs w:val="22"/>
        </w:rPr>
        <w:t>f</w:t>
      </w:r>
      <w:r w:rsidR="00520BC7" w:rsidRPr="00AA7C30">
        <w:rPr>
          <w:rFonts w:asciiTheme="minorHAnsi" w:hAnsiTheme="minorHAnsi" w:cstheme="minorHAnsi"/>
          <w:sz w:val="22"/>
          <w:szCs w:val="22"/>
        </w:rPr>
        <w:t>orm</w:t>
      </w:r>
      <w:r w:rsidR="00F63C1C">
        <w:rPr>
          <w:rFonts w:asciiTheme="minorHAnsi" w:hAnsiTheme="minorHAnsi" w:cstheme="minorHAnsi"/>
          <w:sz w:val="22"/>
          <w:szCs w:val="22"/>
        </w:rPr>
        <w:t>, Equal Opportunities from</w:t>
      </w:r>
      <w:r w:rsidR="00520BC7" w:rsidRPr="00AA7C30">
        <w:rPr>
          <w:rFonts w:asciiTheme="minorHAnsi" w:hAnsiTheme="minorHAnsi" w:cstheme="minorHAnsi"/>
          <w:sz w:val="22"/>
          <w:szCs w:val="22"/>
        </w:rPr>
        <w:t xml:space="preserve"> and</w:t>
      </w:r>
      <w:r w:rsidRPr="00AA7C30">
        <w:rPr>
          <w:rFonts w:asciiTheme="minorHAnsi" w:hAnsiTheme="minorHAnsi" w:cstheme="minorHAnsi"/>
          <w:sz w:val="22"/>
          <w:szCs w:val="22"/>
        </w:rPr>
        <w:t xml:space="preserve"> covering letter</w:t>
      </w:r>
      <w:r w:rsidR="00FA0DE9">
        <w:rPr>
          <w:rFonts w:asciiTheme="minorHAnsi" w:hAnsiTheme="minorHAnsi" w:cstheme="minorHAnsi"/>
          <w:sz w:val="22"/>
          <w:szCs w:val="22"/>
        </w:rPr>
        <w:t xml:space="preserve"> </w:t>
      </w:r>
      <w:hyperlink r:id="rId8" w:history="1">
        <w:r w:rsidR="00975092" w:rsidRPr="00A9606A">
          <w:rPr>
            <w:rStyle w:val="Hyperlink"/>
            <w:rFonts w:asciiTheme="minorHAnsi" w:hAnsiTheme="minorHAnsi" w:cstheme="minorHAnsi"/>
            <w:sz w:val="22"/>
            <w:szCs w:val="22"/>
          </w:rPr>
          <w:t>https://www.yvonne-arnaud.co.uk/our-venue/jobs</w:t>
        </w:r>
      </w:hyperlink>
      <w:r w:rsidR="00975092">
        <w:rPr>
          <w:rFonts w:asciiTheme="minorHAnsi" w:hAnsiTheme="minorHAnsi" w:cstheme="minorHAnsi"/>
          <w:sz w:val="22"/>
          <w:szCs w:val="22"/>
        </w:rPr>
        <w:t xml:space="preserve"> </w:t>
      </w:r>
    </w:p>
    <w:p w14:paraId="38DF9E31" w14:textId="77777777" w:rsidR="00135DEA" w:rsidRPr="00AA7C30" w:rsidRDefault="00135DEA" w:rsidP="00135DEA">
      <w:pPr>
        <w:spacing w:line="260" w:lineRule="exact"/>
        <w:rPr>
          <w:rFonts w:asciiTheme="minorHAnsi" w:hAnsiTheme="minorHAnsi" w:cstheme="minorHAnsi"/>
          <w:sz w:val="22"/>
          <w:szCs w:val="22"/>
        </w:rPr>
      </w:pPr>
      <w:r w:rsidRPr="00AA7C30">
        <w:rPr>
          <w:rFonts w:asciiTheme="minorHAnsi" w:hAnsiTheme="minorHAnsi" w:cstheme="minorHAnsi"/>
          <w:sz w:val="22"/>
          <w:szCs w:val="22"/>
        </w:rPr>
        <w:t xml:space="preserve"> </w:t>
      </w:r>
    </w:p>
    <w:p w14:paraId="38DF9E32" w14:textId="324A1B83" w:rsidR="00135DEA" w:rsidRDefault="00135DEA" w:rsidP="39DBF7A0">
      <w:pPr>
        <w:spacing w:line="260" w:lineRule="exact"/>
        <w:rPr>
          <w:rFonts w:asciiTheme="minorHAnsi" w:hAnsiTheme="minorHAnsi" w:cstheme="minorBidi"/>
          <w:sz w:val="22"/>
          <w:szCs w:val="22"/>
        </w:rPr>
      </w:pPr>
      <w:r w:rsidRPr="39DBF7A0">
        <w:rPr>
          <w:rFonts w:asciiTheme="minorHAnsi" w:hAnsiTheme="minorHAnsi" w:cstheme="minorBidi"/>
          <w:sz w:val="22"/>
          <w:szCs w:val="22"/>
        </w:rPr>
        <w:t>Please email your app</w:t>
      </w:r>
      <w:r w:rsidR="00D63FA8">
        <w:rPr>
          <w:rFonts w:asciiTheme="minorHAnsi" w:hAnsiTheme="minorHAnsi" w:cstheme="minorBidi"/>
          <w:sz w:val="22"/>
          <w:szCs w:val="22"/>
        </w:rPr>
        <w:t xml:space="preserve">lication to </w:t>
      </w:r>
      <w:hyperlink r:id="rId9" w:history="1">
        <w:r w:rsidR="00D63FA8" w:rsidRPr="00B04FFF">
          <w:rPr>
            <w:rStyle w:val="Hyperlink"/>
            <w:rFonts w:asciiTheme="minorHAnsi" w:hAnsiTheme="minorHAnsi" w:cstheme="minorBidi"/>
            <w:sz w:val="22"/>
            <w:szCs w:val="22"/>
          </w:rPr>
          <w:t>salowe@yvonne-arnaud.co.uk</w:t>
        </w:r>
      </w:hyperlink>
      <w:r w:rsidR="00D63FA8">
        <w:rPr>
          <w:rFonts w:asciiTheme="minorHAnsi" w:hAnsiTheme="minorHAnsi" w:cstheme="minorBidi"/>
          <w:sz w:val="22"/>
          <w:szCs w:val="22"/>
        </w:rPr>
        <w:t xml:space="preserve"> </w:t>
      </w:r>
    </w:p>
    <w:p w14:paraId="3A222E32" w14:textId="77777777" w:rsidR="00792945" w:rsidRDefault="00792945" w:rsidP="39DBF7A0">
      <w:pPr>
        <w:spacing w:line="260" w:lineRule="exact"/>
        <w:rPr>
          <w:rFonts w:asciiTheme="minorHAnsi" w:hAnsiTheme="minorHAnsi" w:cstheme="minorBidi"/>
          <w:sz w:val="22"/>
          <w:szCs w:val="22"/>
        </w:rPr>
      </w:pPr>
    </w:p>
    <w:p w14:paraId="2994EACE" w14:textId="34FB0D6E" w:rsidR="00792945" w:rsidRDefault="00792945" w:rsidP="39DBF7A0">
      <w:pPr>
        <w:spacing w:line="260" w:lineRule="exact"/>
        <w:rPr>
          <w:rFonts w:asciiTheme="minorHAnsi" w:hAnsiTheme="minorHAnsi" w:cstheme="minorBidi"/>
          <w:b/>
          <w:bCs/>
          <w:sz w:val="22"/>
          <w:szCs w:val="22"/>
        </w:rPr>
      </w:pPr>
      <w:r>
        <w:rPr>
          <w:rFonts w:asciiTheme="minorHAnsi" w:hAnsiTheme="minorHAnsi" w:cstheme="minorBidi"/>
          <w:b/>
          <w:bCs/>
          <w:sz w:val="22"/>
          <w:szCs w:val="22"/>
        </w:rPr>
        <w:t>Deadline</w:t>
      </w:r>
    </w:p>
    <w:p w14:paraId="4F5A7D64" w14:textId="1293436E" w:rsidR="004C3E90" w:rsidRDefault="007500B3" w:rsidP="39DBF7A0">
      <w:pPr>
        <w:spacing w:line="260" w:lineRule="exact"/>
        <w:rPr>
          <w:rFonts w:asciiTheme="minorHAnsi" w:hAnsiTheme="minorHAnsi" w:cstheme="minorBidi"/>
          <w:sz w:val="22"/>
          <w:szCs w:val="22"/>
        </w:rPr>
      </w:pPr>
      <w:r>
        <w:rPr>
          <w:rFonts w:asciiTheme="minorHAnsi" w:hAnsiTheme="minorHAnsi" w:cstheme="minorBidi"/>
          <w:sz w:val="22"/>
          <w:szCs w:val="22"/>
        </w:rPr>
        <w:t>Friday 30 January</w:t>
      </w:r>
    </w:p>
    <w:p w14:paraId="18B65B19" w14:textId="77777777" w:rsidR="007500B3" w:rsidRDefault="007500B3" w:rsidP="39DBF7A0">
      <w:pPr>
        <w:spacing w:line="260" w:lineRule="exact"/>
        <w:rPr>
          <w:rFonts w:asciiTheme="minorHAnsi" w:hAnsiTheme="minorHAnsi" w:cstheme="minorBidi"/>
          <w:sz w:val="22"/>
          <w:szCs w:val="22"/>
        </w:rPr>
      </w:pPr>
    </w:p>
    <w:p w14:paraId="5631B06C" w14:textId="52E8A5AF" w:rsidR="002E386D" w:rsidRDefault="000E46C1" w:rsidP="39DBF7A0">
      <w:pPr>
        <w:spacing w:line="260" w:lineRule="exact"/>
        <w:rPr>
          <w:rFonts w:asciiTheme="minorHAnsi" w:hAnsiTheme="minorHAnsi" w:cstheme="minorBidi"/>
          <w:sz w:val="22"/>
          <w:szCs w:val="22"/>
        </w:rPr>
      </w:pPr>
      <w:r w:rsidRPr="000E46C1">
        <w:rPr>
          <w:rFonts w:asciiTheme="minorHAnsi" w:hAnsiTheme="minorHAnsi" w:cstheme="minorBidi"/>
          <w:sz w:val="22"/>
          <w:szCs w:val="22"/>
        </w:rPr>
        <w:t>We reserve the right to interview suitable candidates as we receive applications, so please don't wait to apply.</w:t>
      </w:r>
    </w:p>
    <w:p w14:paraId="490B917C" w14:textId="77777777" w:rsidR="000E46C1" w:rsidRPr="00B56A2B" w:rsidRDefault="000E46C1" w:rsidP="39DBF7A0">
      <w:pPr>
        <w:spacing w:line="260" w:lineRule="exact"/>
        <w:rPr>
          <w:b/>
          <w:bCs/>
          <w:szCs w:val="24"/>
        </w:rPr>
      </w:pPr>
    </w:p>
    <w:p w14:paraId="379A9476" w14:textId="56DB93EE" w:rsidR="53EC0CEB" w:rsidRDefault="53EC0CEB" w:rsidP="39DBF7A0">
      <w:pPr>
        <w:spacing w:after="160" w:line="259" w:lineRule="auto"/>
        <w:rPr>
          <w:rFonts w:ascii="Calibri" w:eastAsia="Calibri" w:hAnsi="Calibri" w:cs="Calibri"/>
          <w:color w:val="000000" w:themeColor="text1"/>
          <w:sz w:val="22"/>
          <w:szCs w:val="22"/>
        </w:rPr>
      </w:pPr>
      <w:r w:rsidRPr="39DBF7A0">
        <w:rPr>
          <w:rFonts w:ascii="Calibri" w:eastAsia="Calibri" w:hAnsi="Calibri" w:cs="Calibri"/>
          <w:color w:val="000000" w:themeColor="text1"/>
          <w:sz w:val="22"/>
          <w:szCs w:val="22"/>
        </w:rPr>
        <w:t xml:space="preserve">The Yvonne Arnaud Theatre encourages people from any background to apply for any of its current vacancies </w:t>
      </w:r>
    </w:p>
    <w:p w14:paraId="44ED54BB" w14:textId="132FF8BE" w:rsidR="53EC0CEB" w:rsidRDefault="53EC0CEB" w:rsidP="39DBF7A0">
      <w:pPr>
        <w:spacing w:after="160" w:line="259" w:lineRule="auto"/>
        <w:rPr>
          <w:rFonts w:ascii="Calibri" w:eastAsia="Calibri" w:hAnsi="Calibri" w:cs="Calibri"/>
          <w:color w:val="000000" w:themeColor="text1"/>
          <w:sz w:val="22"/>
          <w:szCs w:val="22"/>
        </w:rPr>
      </w:pPr>
      <w:r w:rsidRPr="39DBF7A0">
        <w:rPr>
          <w:rFonts w:ascii="Calibri" w:eastAsia="Calibri" w:hAnsi="Calibri" w:cs="Calibri"/>
          <w:color w:val="000000" w:themeColor="text1"/>
          <w:sz w:val="22"/>
          <w:szCs w:val="22"/>
        </w:rPr>
        <w:t>We are committed to creating a team which is representative of our society and to bringing together those with a variety of skills and experiences, to help shape what we do and how we work.</w:t>
      </w:r>
    </w:p>
    <w:p w14:paraId="75931E62" w14:textId="48464EEF" w:rsidR="53EC0CEB" w:rsidRDefault="53EC0CEB" w:rsidP="39DBF7A0">
      <w:pPr>
        <w:spacing w:after="160" w:line="259" w:lineRule="auto"/>
        <w:rPr>
          <w:rFonts w:ascii="Calibri" w:eastAsia="Calibri" w:hAnsi="Calibri" w:cs="Calibri"/>
          <w:color w:val="000000" w:themeColor="text1"/>
          <w:sz w:val="22"/>
          <w:szCs w:val="22"/>
        </w:rPr>
      </w:pPr>
      <w:r w:rsidRPr="39DBF7A0">
        <w:rPr>
          <w:rFonts w:ascii="Calibri" w:eastAsia="Calibri" w:hAnsi="Calibri" w:cs="Calibri"/>
          <w:color w:val="000000" w:themeColor="text1"/>
          <w:sz w:val="22"/>
          <w:szCs w:val="22"/>
        </w:rPr>
        <w:t>We are particularly keen to hear from black, Asian and minority ethnic and disabled candidates. All disabled candidates who demonstrate that they meet the essential criteria for any of our positions will be invited for an interview. </w:t>
      </w:r>
    </w:p>
    <w:p w14:paraId="38DF9E33" w14:textId="77777777" w:rsidR="00A33B75" w:rsidRDefault="00A33B75" w:rsidP="00135DEA">
      <w:pPr>
        <w:spacing w:line="260" w:lineRule="exact"/>
        <w:rPr>
          <w:rFonts w:asciiTheme="minorHAnsi" w:hAnsiTheme="minorHAnsi" w:cstheme="minorHAnsi"/>
          <w:sz w:val="22"/>
          <w:szCs w:val="22"/>
        </w:rPr>
      </w:pPr>
    </w:p>
    <w:p w14:paraId="38DF9E37" w14:textId="77777777" w:rsidR="00135DEA" w:rsidRPr="00AA7C30" w:rsidRDefault="00135DEA" w:rsidP="00135DEA">
      <w:pPr>
        <w:pStyle w:val="NoSpacing"/>
        <w:rPr>
          <w:rFonts w:asciiTheme="minorHAnsi" w:hAnsiTheme="minorHAnsi" w:cstheme="minorHAnsi"/>
          <w:sz w:val="22"/>
          <w:szCs w:val="22"/>
          <w:lang w:eastAsia="en-GB"/>
        </w:rPr>
      </w:pPr>
      <w:r w:rsidRPr="00AA7C30">
        <w:rPr>
          <w:rFonts w:asciiTheme="minorHAnsi" w:hAnsiTheme="minorHAnsi" w:cstheme="minorHAnsi"/>
          <w:b/>
          <w:sz w:val="22"/>
          <w:szCs w:val="22"/>
          <w:lang w:eastAsia="en-GB"/>
        </w:rPr>
        <w:t>Data Protection</w:t>
      </w:r>
      <w:r w:rsidRPr="00AA7C30">
        <w:rPr>
          <w:rFonts w:asciiTheme="minorHAnsi" w:hAnsiTheme="minorHAnsi" w:cstheme="minorHAnsi"/>
          <w:sz w:val="22"/>
          <w:szCs w:val="22"/>
          <w:lang w:eastAsia="en-GB"/>
        </w:rPr>
        <w:t xml:space="preserve"> – If you apply for a job or work experience at the Yvonne Arnaud Theatre, we will need to collect certain personal data and special category data as part of your application. By providing information within your CV and covering letter, you are consenting to its use for the purpose of processing your application and assessing your suitability to the position applied for. If your application is unsuccessful, our policy is to delete/destroy the application six months after the closing date. If we feel that your details would be useful to keep for a longer period, should an appropriate position arise in the future, we will seek your permission to maintain these records for longer than six months.</w:t>
      </w:r>
    </w:p>
    <w:p w14:paraId="38DF9E38" w14:textId="77777777" w:rsidR="00135DEA" w:rsidRPr="00AA7C30" w:rsidRDefault="00135DEA" w:rsidP="00135DEA">
      <w:pPr>
        <w:pStyle w:val="NoSpacing"/>
        <w:rPr>
          <w:rFonts w:asciiTheme="minorHAnsi" w:hAnsiTheme="minorHAnsi" w:cstheme="minorHAnsi"/>
          <w:sz w:val="22"/>
          <w:szCs w:val="22"/>
          <w:lang w:eastAsia="en-GB"/>
        </w:rPr>
      </w:pPr>
    </w:p>
    <w:p w14:paraId="38DF9E39" w14:textId="77777777" w:rsidR="00692C10" w:rsidRPr="00AA7C30" w:rsidRDefault="00135DEA" w:rsidP="00135DEA">
      <w:pPr>
        <w:pStyle w:val="NoSpacing"/>
        <w:rPr>
          <w:rFonts w:asciiTheme="minorHAnsi" w:hAnsiTheme="minorHAnsi" w:cstheme="minorHAnsi"/>
          <w:sz w:val="22"/>
          <w:szCs w:val="22"/>
          <w:lang w:eastAsia="en-GB"/>
        </w:rPr>
      </w:pPr>
      <w:r w:rsidRPr="00AA7C30">
        <w:rPr>
          <w:rFonts w:asciiTheme="minorHAnsi" w:hAnsiTheme="minorHAnsi" w:cstheme="minorHAnsi"/>
          <w:b/>
          <w:sz w:val="22"/>
          <w:szCs w:val="22"/>
          <w:lang w:eastAsia="en-GB"/>
        </w:rPr>
        <w:t xml:space="preserve">Notification </w:t>
      </w:r>
      <w:r w:rsidRPr="00AA7C30">
        <w:rPr>
          <w:rFonts w:asciiTheme="minorHAnsi" w:hAnsiTheme="minorHAnsi" w:cstheme="minorHAnsi"/>
          <w:sz w:val="22"/>
          <w:szCs w:val="22"/>
          <w:lang w:eastAsia="en-GB"/>
        </w:rPr>
        <w:t>– Whilst it is normally our policy to notify applicants as to the outcome of their application as soon as possible after the closing date, it is not always possible to do so. If you have not heard from us within four weeks of the closing date, please assume that your application has not been successful.</w:t>
      </w:r>
    </w:p>
    <w:sectPr w:rsidR="00692C10" w:rsidRPr="00AA7C30" w:rsidSect="002841FC">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2FFB" w14:textId="77777777" w:rsidR="008B628F" w:rsidRDefault="008B628F">
      <w:r>
        <w:separator/>
      </w:r>
    </w:p>
  </w:endnote>
  <w:endnote w:type="continuationSeparator" w:id="0">
    <w:p w14:paraId="2520E653" w14:textId="77777777" w:rsidR="008B628F" w:rsidRDefault="008B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E42" w14:textId="77777777" w:rsidR="00975092" w:rsidRDefault="00135DEA" w:rsidP="00A838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DF9E43" w14:textId="77777777" w:rsidR="00975092" w:rsidRDefault="00975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E44" w14:textId="77777777" w:rsidR="00975092" w:rsidRDefault="00135DEA" w:rsidP="00A838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72D">
      <w:rPr>
        <w:rStyle w:val="PageNumber"/>
        <w:noProof/>
      </w:rPr>
      <w:t>2</w:t>
    </w:r>
    <w:r>
      <w:rPr>
        <w:rStyle w:val="PageNumber"/>
      </w:rPr>
      <w:fldChar w:fldCharType="end"/>
    </w:r>
  </w:p>
  <w:p w14:paraId="38DF9E45" w14:textId="77777777" w:rsidR="00975092" w:rsidRDefault="00975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E47" w14:textId="77777777" w:rsidR="00975092" w:rsidRDefault="00975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1410" w14:textId="77777777" w:rsidR="008B628F" w:rsidRDefault="008B628F">
      <w:r>
        <w:separator/>
      </w:r>
    </w:p>
  </w:footnote>
  <w:footnote w:type="continuationSeparator" w:id="0">
    <w:p w14:paraId="07241318" w14:textId="77777777" w:rsidR="008B628F" w:rsidRDefault="008B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E40" w14:textId="77777777" w:rsidR="00975092" w:rsidRDefault="00975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E41" w14:textId="77777777" w:rsidR="00975092" w:rsidRDefault="009750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9E46" w14:textId="77777777" w:rsidR="00975092" w:rsidRDefault="00975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155"/>
    <w:multiLevelType w:val="hybridMultilevel"/>
    <w:tmpl w:val="7A32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85A15"/>
    <w:multiLevelType w:val="hybridMultilevel"/>
    <w:tmpl w:val="560A14A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4E4C1D"/>
    <w:multiLevelType w:val="hybridMultilevel"/>
    <w:tmpl w:val="87BCA8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7275ED"/>
    <w:multiLevelType w:val="hybridMultilevel"/>
    <w:tmpl w:val="A3A8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A266BE"/>
    <w:multiLevelType w:val="hybridMultilevel"/>
    <w:tmpl w:val="8FF885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3F03D7"/>
    <w:multiLevelType w:val="hybridMultilevel"/>
    <w:tmpl w:val="E6B439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971307">
    <w:abstractNumId w:val="5"/>
  </w:num>
  <w:num w:numId="2" w16cid:durableId="2101100215">
    <w:abstractNumId w:val="2"/>
  </w:num>
  <w:num w:numId="3" w16cid:durableId="2009479878">
    <w:abstractNumId w:val="0"/>
  </w:num>
  <w:num w:numId="4" w16cid:durableId="319966932">
    <w:abstractNumId w:val="1"/>
  </w:num>
  <w:num w:numId="5" w16cid:durableId="1191384133">
    <w:abstractNumId w:val="4"/>
  </w:num>
  <w:num w:numId="6" w16cid:durableId="1714378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DEA"/>
    <w:rsid w:val="0001588E"/>
    <w:rsid w:val="000E46C1"/>
    <w:rsid w:val="000F304E"/>
    <w:rsid w:val="00117416"/>
    <w:rsid w:val="00121130"/>
    <w:rsid w:val="00124012"/>
    <w:rsid w:val="00135DEA"/>
    <w:rsid w:val="0018472D"/>
    <w:rsid w:val="001E6444"/>
    <w:rsid w:val="001F2EF6"/>
    <w:rsid w:val="002010A9"/>
    <w:rsid w:val="002841FC"/>
    <w:rsid w:val="002951EB"/>
    <w:rsid w:val="002A448A"/>
    <w:rsid w:val="002A5CED"/>
    <w:rsid w:val="002C5380"/>
    <w:rsid w:val="002D34BF"/>
    <w:rsid w:val="002D3704"/>
    <w:rsid w:val="002D5841"/>
    <w:rsid w:val="002E386D"/>
    <w:rsid w:val="002E648D"/>
    <w:rsid w:val="002E7E01"/>
    <w:rsid w:val="003064D6"/>
    <w:rsid w:val="0037165B"/>
    <w:rsid w:val="003732DA"/>
    <w:rsid w:val="00375D3F"/>
    <w:rsid w:val="00394A9E"/>
    <w:rsid w:val="003A1EDA"/>
    <w:rsid w:val="003A4E50"/>
    <w:rsid w:val="003B2A02"/>
    <w:rsid w:val="003B2CAF"/>
    <w:rsid w:val="003F582C"/>
    <w:rsid w:val="00424941"/>
    <w:rsid w:val="00431B2B"/>
    <w:rsid w:val="0043656A"/>
    <w:rsid w:val="00437D9D"/>
    <w:rsid w:val="00441DDF"/>
    <w:rsid w:val="00443D6E"/>
    <w:rsid w:val="00454FD9"/>
    <w:rsid w:val="00467F7F"/>
    <w:rsid w:val="004704C2"/>
    <w:rsid w:val="00485C3F"/>
    <w:rsid w:val="00495362"/>
    <w:rsid w:val="004B4B17"/>
    <w:rsid w:val="004C3E90"/>
    <w:rsid w:val="0051284E"/>
    <w:rsid w:val="005174E1"/>
    <w:rsid w:val="00520B6F"/>
    <w:rsid w:val="00520BC7"/>
    <w:rsid w:val="00557ECF"/>
    <w:rsid w:val="00565B15"/>
    <w:rsid w:val="0057051F"/>
    <w:rsid w:val="00577984"/>
    <w:rsid w:val="005B6596"/>
    <w:rsid w:val="005C6AD6"/>
    <w:rsid w:val="005E2C7E"/>
    <w:rsid w:val="00611B8A"/>
    <w:rsid w:val="0062184B"/>
    <w:rsid w:val="00634E00"/>
    <w:rsid w:val="00654ACF"/>
    <w:rsid w:val="00663FB2"/>
    <w:rsid w:val="00682C5A"/>
    <w:rsid w:val="00692C10"/>
    <w:rsid w:val="00694573"/>
    <w:rsid w:val="006975DB"/>
    <w:rsid w:val="006C5E50"/>
    <w:rsid w:val="006D47FA"/>
    <w:rsid w:val="00715242"/>
    <w:rsid w:val="00735621"/>
    <w:rsid w:val="0074003F"/>
    <w:rsid w:val="00741471"/>
    <w:rsid w:val="007500B3"/>
    <w:rsid w:val="007579FB"/>
    <w:rsid w:val="00772AB6"/>
    <w:rsid w:val="00792945"/>
    <w:rsid w:val="00795010"/>
    <w:rsid w:val="007B06B9"/>
    <w:rsid w:val="007B3037"/>
    <w:rsid w:val="007B5991"/>
    <w:rsid w:val="007C79D5"/>
    <w:rsid w:val="007D235E"/>
    <w:rsid w:val="007D4199"/>
    <w:rsid w:val="007E0415"/>
    <w:rsid w:val="007E21EF"/>
    <w:rsid w:val="008271B9"/>
    <w:rsid w:val="00837A5A"/>
    <w:rsid w:val="008640FB"/>
    <w:rsid w:val="008746A4"/>
    <w:rsid w:val="008956FA"/>
    <w:rsid w:val="008B61D1"/>
    <w:rsid w:val="008B628F"/>
    <w:rsid w:val="00902A08"/>
    <w:rsid w:val="0094597F"/>
    <w:rsid w:val="0094644F"/>
    <w:rsid w:val="009467A7"/>
    <w:rsid w:val="00967331"/>
    <w:rsid w:val="00970642"/>
    <w:rsid w:val="00975092"/>
    <w:rsid w:val="00982616"/>
    <w:rsid w:val="00987996"/>
    <w:rsid w:val="009B275D"/>
    <w:rsid w:val="009B6FAA"/>
    <w:rsid w:val="009B7144"/>
    <w:rsid w:val="009D482B"/>
    <w:rsid w:val="009E38FD"/>
    <w:rsid w:val="009F4E96"/>
    <w:rsid w:val="00A20D26"/>
    <w:rsid w:val="00A325CC"/>
    <w:rsid w:val="00A33B75"/>
    <w:rsid w:val="00A50893"/>
    <w:rsid w:val="00A54318"/>
    <w:rsid w:val="00A80D3F"/>
    <w:rsid w:val="00A976B6"/>
    <w:rsid w:val="00AA7C30"/>
    <w:rsid w:val="00AB66B5"/>
    <w:rsid w:val="00AD0D21"/>
    <w:rsid w:val="00B52FF4"/>
    <w:rsid w:val="00B56A2B"/>
    <w:rsid w:val="00BB5683"/>
    <w:rsid w:val="00BF1521"/>
    <w:rsid w:val="00C059B4"/>
    <w:rsid w:val="00C15126"/>
    <w:rsid w:val="00C44D04"/>
    <w:rsid w:val="00C54275"/>
    <w:rsid w:val="00C56978"/>
    <w:rsid w:val="00C57845"/>
    <w:rsid w:val="00CA0E92"/>
    <w:rsid w:val="00CB2B42"/>
    <w:rsid w:val="00CC0119"/>
    <w:rsid w:val="00CF4457"/>
    <w:rsid w:val="00D4156D"/>
    <w:rsid w:val="00D44E70"/>
    <w:rsid w:val="00D63FA8"/>
    <w:rsid w:val="00D66AF1"/>
    <w:rsid w:val="00DB01A2"/>
    <w:rsid w:val="00DB5039"/>
    <w:rsid w:val="00DB53A4"/>
    <w:rsid w:val="00DF5D29"/>
    <w:rsid w:val="00DF642D"/>
    <w:rsid w:val="00E115C9"/>
    <w:rsid w:val="00E143F1"/>
    <w:rsid w:val="00E40515"/>
    <w:rsid w:val="00E45B85"/>
    <w:rsid w:val="00EB2F2C"/>
    <w:rsid w:val="00ED49B1"/>
    <w:rsid w:val="00F11C67"/>
    <w:rsid w:val="00F15C50"/>
    <w:rsid w:val="00F34EE9"/>
    <w:rsid w:val="00F6389B"/>
    <w:rsid w:val="00F63C1C"/>
    <w:rsid w:val="00F674EA"/>
    <w:rsid w:val="00F93358"/>
    <w:rsid w:val="00FA0DE9"/>
    <w:rsid w:val="00FB4744"/>
    <w:rsid w:val="00FB7B93"/>
    <w:rsid w:val="1D104373"/>
    <w:rsid w:val="25F4E2AC"/>
    <w:rsid w:val="3008BDC1"/>
    <w:rsid w:val="39DBF7A0"/>
    <w:rsid w:val="44D097DD"/>
    <w:rsid w:val="53EC0CEB"/>
    <w:rsid w:val="70984A4F"/>
    <w:rsid w:val="7EAD7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9DD9"/>
  <w15:chartTrackingRefBased/>
  <w15:docId w15:val="{1F4C5C6A-3752-40F0-A8AD-43240ED9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E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DEA"/>
    <w:pPr>
      <w:ind w:left="720"/>
      <w:contextualSpacing/>
    </w:pPr>
    <w:rPr>
      <w:rFonts w:ascii="Times New Roman" w:eastAsia="Calibri" w:hAnsi="Times New Roman"/>
      <w:szCs w:val="24"/>
    </w:rPr>
  </w:style>
  <w:style w:type="paragraph" w:styleId="CommentText">
    <w:name w:val="annotation text"/>
    <w:basedOn w:val="Normal"/>
    <w:link w:val="CommentTextChar"/>
    <w:uiPriority w:val="99"/>
    <w:rsid w:val="00135DEA"/>
    <w:rPr>
      <w:sz w:val="20"/>
    </w:rPr>
  </w:style>
  <w:style w:type="character" w:customStyle="1" w:styleId="CommentTextChar">
    <w:name w:val="Comment Text Char"/>
    <w:basedOn w:val="DefaultParagraphFont"/>
    <w:link w:val="CommentText"/>
    <w:uiPriority w:val="99"/>
    <w:rsid w:val="00135DEA"/>
    <w:rPr>
      <w:rFonts w:ascii="Arial" w:eastAsia="Times New Roman" w:hAnsi="Arial" w:cs="Times New Roman"/>
      <w:sz w:val="20"/>
      <w:szCs w:val="20"/>
    </w:rPr>
  </w:style>
  <w:style w:type="paragraph" w:styleId="Header">
    <w:name w:val="header"/>
    <w:basedOn w:val="Normal"/>
    <w:link w:val="HeaderChar"/>
    <w:uiPriority w:val="99"/>
    <w:unhideWhenUsed/>
    <w:rsid w:val="00135DEA"/>
    <w:pPr>
      <w:tabs>
        <w:tab w:val="center" w:pos="4320"/>
        <w:tab w:val="right" w:pos="8640"/>
      </w:tabs>
    </w:pPr>
  </w:style>
  <w:style w:type="character" w:customStyle="1" w:styleId="HeaderChar">
    <w:name w:val="Header Char"/>
    <w:basedOn w:val="DefaultParagraphFont"/>
    <w:link w:val="Header"/>
    <w:uiPriority w:val="99"/>
    <w:rsid w:val="00135DEA"/>
    <w:rPr>
      <w:rFonts w:ascii="Arial" w:eastAsia="Times New Roman" w:hAnsi="Arial" w:cs="Times New Roman"/>
      <w:sz w:val="24"/>
      <w:szCs w:val="20"/>
    </w:rPr>
  </w:style>
  <w:style w:type="paragraph" w:styleId="Footer">
    <w:name w:val="footer"/>
    <w:basedOn w:val="Normal"/>
    <w:link w:val="FooterChar"/>
    <w:uiPriority w:val="99"/>
    <w:unhideWhenUsed/>
    <w:rsid w:val="00135DEA"/>
    <w:pPr>
      <w:tabs>
        <w:tab w:val="center" w:pos="4320"/>
        <w:tab w:val="right" w:pos="8640"/>
      </w:tabs>
    </w:pPr>
  </w:style>
  <w:style w:type="character" w:customStyle="1" w:styleId="FooterChar">
    <w:name w:val="Footer Char"/>
    <w:basedOn w:val="DefaultParagraphFont"/>
    <w:link w:val="Footer"/>
    <w:uiPriority w:val="99"/>
    <w:rsid w:val="00135DEA"/>
    <w:rPr>
      <w:rFonts w:ascii="Arial" w:eastAsia="Times New Roman" w:hAnsi="Arial" w:cs="Times New Roman"/>
      <w:sz w:val="24"/>
      <w:szCs w:val="20"/>
    </w:rPr>
  </w:style>
  <w:style w:type="character" w:styleId="PageNumber">
    <w:name w:val="page number"/>
    <w:basedOn w:val="DefaultParagraphFont"/>
    <w:uiPriority w:val="99"/>
    <w:semiHidden/>
    <w:unhideWhenUsed/>
    <w:rsid w:val="00135DEA"/>
  </w:style>
  <w:style w:type="character" w:styleId="Hyperlink">
    <w:name w:val="Hyperlink"/>
    <w:basedOn w:val="DefaultParagraphFont"/>
    <w:uiPriority w:val="99"/>
    <w:unhideWhenUsed/>
    <w:rsid w:val="00135DEA"/>
    <w:rPr>
      <w:color w:val="0563C1" w:themeColor="hyperlink"/>
      <w:u w:val="single"/>
    </w:rPr>
  </w:style>
  <w:style w:type="paragraph" w:styleId="NoSpacing">
    <w:name w:val="No Spacing"/>
    <w:uiPriority w:val="1"/>
    <w:qFormat/>
    <w:rsid w:val="00135DEA"/>
    <w:pPr>
      <w:spacing w:after="0" w:line="240" w:lineRule="auto"/>
    </w:pPr>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975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vonne-arnaud.co.uk/our-venue/job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owe@yvonne-arnau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5668</Characters>
  <Application>Microsoft Office Word</Application>
  <DocSecurity>0</DocSecurity>
  <Lines>47</Lines>
  <Paragraphs>13</Paragraphs>
  <ScaleCrop>false</ScaleCrop>
  <Company>Hewlett-Packard Company</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Tubb</dc:creator>
  <cp:keywords/>
  <dc:description/>
  <cp:lastModifiedBy>Sally Anne Lowe</cp:lastModifiedBy>
  <cp:revision>3</cp:revision>
  <dcterms:created xsi:type="dcterms:W3CDTF">2026-01-14T11:58:00Z</dcterms:created>
  <dcterms:modified xsi:type="dcterms:W3CDTF">2026-01-14T13:05:00Z</dcterms:modified>
</cp:coreProperties>
</file>